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4B" w:rsidRDefault="0024124B" w:rsidP="0024124B">
      <w:pPr>
        <w:jc w:val="center"/>
      </w:pPr>
      <w:bookmarkStart w:id="0" w:name="_GoBack"/>
      <w:bookmarkEnd w:id="0"/>
      <w:r>
        <w:rPr>
          <w:rFonts w:ascii="方正小标宋简体" w:eastAsia="方正小标宋简体" w:cs="方正小标宋简体"/>
          <w:sz w:val="36"/>
          <w:szCs w:val="36"/>
        </w:rPr>
        <w:t>20</w:t>
      </w:r>
      <w:r>
        <w:rPr>
          <w:rFonts w:ascii="方正小标宋简体" w:eastAsia="方正小标宋简体" w:cs="方正小标宋简体" w:hint="eastAsia"/>
          <w:sz w:val="36"/>
          <w:szCs w:val="36"/>
        </w:rPr>
        <w:t>21年港航和口岸重点工作任务清单</w:t>
      </w:r>
    </w:p>
    <w:tbl>
      <w:tblPr>
        <w:tblpPr w:leftFromText="180" w:rightFromText="180" w:vertAnchor="text" w:tblpXSpec="center" w:tblpY="1"/>
        <w:tblOverlap w:val="never"/>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41"/>
        <w:gridCol w:w="1497"/>
        <w:gridCol w:w="6104"/>
        <w:gridCol w:w="64"/>
        <w:gridCol w:w="1846"/>
        <w:gridCol w:w="1627"/>
        <w:gridCol w:w="1842"/>
        <w:gridCol w:w="2272"/>
      </w:tblGrid>
      <w:tr w:rsidR="0024124B" w:rsidTr="005E3836">
        <w:tc>
          <w:tcPr>
            <w:tcW w:w="630" w:type="dxa"/>
            <w:gridSpan w:val="2"/>
            <w:vAlign w:val="center"/>
          </w:tcPr>
          <w:p w:rsidR="0024124B" w:rsidRDefault="0024124B" w:rsidP="005E3836">
            <w:pPr>
              <w:jc w:val="center"/>
              <w:rPr>
                <w:rFonts w:ascii="黑体" w:eastAsia="黑体" w:hAnsi="宋体"/>
                <w:sz w:val="24"/>
                <w:szCs w:val="24"/>
              </w:rPr>
            </w:pPr>
            <w:r>
              <w:rPr>
                <w:rFonts w:ascii="黑体" w:eastAsia="黑体" w:hAnsi="宋体" w:cs="黑体" w:hint="eastAsia"/>
                <w:sz w:val="24"/>
                <w:szCs w:val="24"/>
              </w:rPr>
              <w:t>序号</w:t>
            </w:r>
          </w:p>
        </w:tc>
        <w:tc>
          <w:tcPr>
            <w:tcW w:w="7665" w:type="dxa"/>
            <w:gridSpan w:val="3"/>
            <w:vAlign w:val="center"/>
          </w:tcPr>
          <w:p w:rsidR="0024124B" w:rsidRDefault="0024124B" w:rsidP="005E3836">
            <w:pPr>
              <w:jc w:val="center"/>
              <w:rPr>
                <w:rFonts w:ascii="黑体" w:eastAsia="黑体" w:hAnsi="宋体"/>
                <w:sz w:val="24"/>
                <w:szCs w:val="24"/>
              </w:rPr>
            </w:pPr>
            <w:r>
              <w:rPr>
                <w:rFonts w:ascii="黑体" w:eastAsia="黑体" w:hAnsi="宋体" w:cs="黑体" w:hint="eastAsia"/>
                <w:sz w:val="24"/>
                <w:szCs w:val="24"/>
              </w:rPr>
              <w:t>重点工作任务目标</w:t>
            </w:r>
          </w:p>
        </w:tc>
        <w:tc>
          <w:tcPr>
            <w:tcW w:w="1846" w:type="dxa"/>
            <w:vAlign w:val="center"/>
          </w:tcPr>
          <w:p w:rsidR="0024124B" w:rsidRDefault="0024124B" w:rsidP="005E3836">
            <w:pPr>
              <w:jc w:val="center"/>
              <w:rPr>
                <w:rFonts w:ascii="黑体" w:eastAsia="黑体" w:hAnsi="宋体"/>
                <w:sz w:val="24"/>
                <w:szCs w:val="24"/>
              </w:rPr>
            </w:pPr>
            <w:r>
              <w:rPr>
                <w:rFonts w:ascii="黑体" w:eastAsia="黑体" w:hAnsi="宋体" w:cs="黑体" w:hint="eastAsia"/>
                <w:sz w:val="24"/>
                <w:szCs w:val="24"/>
              </w:rPr>
              <w:t>责任部门</w:t>
            </w:r>
          </w:p>
        </w:tc>
        <w:tc>
          <w:tcPr>
            <w:tcW w:w="1627" w:type="dxa"/>
            <w:vAlign w:val="center"/>
          </w:tcPr>
          <w:p w:rsidR="0024124B" w:rsidRDefault="0024124B" w:rsidP="005E3836">
            <w:pPr>
              <w:jc w:val="center"/>
              <w:rPr>
                <w:rFonts w:ascii="黑体" w:eastAsia="黑体" w:hAnsi="宋体"/>
                <w:sz w:val="24"/>
                <w:szCs w:val="24"/>
              </w:rPr>
            </w:pPr>
            <w:r>
              <w:rPr>
                <w:rFonts w:ascii="黑体" w:eastAsia="黑体" w:hAnsi="宋体" w:cs="黑体" w:hint="eastAsia"/>
                <w:sz w:val="24"/>
                <w:szCs w:val="24"/>
              </w:rPr>
              <w:t>配合部门</w:t>
            </w:r>
          </w:p>
        </w:tc>
        <w:tc>
          <w:tcPr>
            <w:tcW w:w="1842" w:type="dxa"/>
            <w:vAlign w:val="center"/>
          </w:tcPr>
          <w:p w:rsidR="0024124B" w:rsidRDefault="0024124B" w:rsidP="005E3836">
            <w:pPr>
              <w:jc w:val="center"/>
              <w:rPr>
                <w:rFonts w:ascii="黑体" w:eastAsia="黑体" w:hAnsi="宋体"/>
                <w:sz w:val="24"/>
                <w:szCs w:val="24"/>
              </w:rPr>
            </w:pPr>
            <w:r>
              <w:rPr>
                <w:rFonts w:ascii="黑体" w:eastAsia="黑体" w:hAnsi="宋体" w:cs="黑体" w:hint="eastAsia"/>
                <w:sz w:val="24"/>
                <w:szCs w:val="24"/>
              </w:rPr>
              <w:t>责任领导</w:t>
            </w:r>
          </w:p>
        </w:tc>
        <w:tc>
          <w:tcPr>
            <w:tcW w:w="2272" w:type="dxa"/>
            <w:vAlign w:val="center"/>
          </w:tcPr>
          <w:p w:rsidR="0024124B" w:rsidRDefault="0024124B" w:rsidP="005E3836">
            <w:pPr>
              <w:jc w:val="center"/>
              <w:rPr>
                <w:rFonts w:ascii="黑体" w:eastAsia="黑体" w:hAnsi="宋体" w:cs="黑体"/>
                <w:sz w:val="24"/>
                <w:szCs w:val="24"/>
              </w:rPr>
            </w:pPr>
            <w:r>
              <w:rPr>
                <w:rFonts w:ascii="黑体" w:eastAsia="黑体" w:hAnsi="宋体" w:cs="黑体" w:hint="eastAsia"/>
                <w:sz w:val="24"/>
                <w:szCs w:val="24"/>
              </w:rPr>
              <w:t>进度计划</w:t>
            </w:r>
          </w:p>
        </w:tc>
      </w:tr>
      <w:tr w:rsidR="0024124B" w:rsidTr="005E3836">
        <w:trPr>
          <w:trHeight w:val="345"/>
        </w:trPr>
        <w:tc>
          <w:tcPr>
            <w:tcW w:w="15882" w:type="dxa"/>
            <w:gridSpan w:val="9"/>
            <w:vAlign w:val="center"/>
          </w:tcPr>
          <w:p w:rsidR="0024124B" w:rsidRDefault="0024124B" w:rsidP="005E3836">
            <w:pPr>
              <w:jc w:val="center"/>
              <w:rPr>
                <w:rFonts w:ascii="楷体_GB2312" w:eastAsia="楷体_GB2312" w:hAnsi="宋体" w:cs="黑体"/>
                <w:b/>
                <w:sz w:val="24"/>
                <w:szCs w:val="24"/>
              </w:rPr>
            </w:pPr>
            <w:r>
              <w:rPr>
                <w:rFonts w:ascii="楷体_GB2312" w:eastAsia="楷体_GB2312" w:hAnsi="宋体" w:cs="黑体" w:hint="eastAsia"/>
                <w:b/>
                <w:sz w:val="24"/>
                <w:szCs w:val="24"/>
              </w:rPr>
              <w:t>一、海上疫情防控(总牵头领导:蒋海平)</w:t>
            </w:r>
          </w:p>
        </w:tc>
      </w:tr>
      <w:tr w:rsidR="0024124B" w:rsidTr="005E3836">
        <w:trPr>
          <w:trHeight w:val="1410"/>
        </w:trPr>
        <w:tc>
          <w:tcPr>
            <w:tcW w:w="589" w:type="dxa"/>
            <w:vAlign w:val="center"/>
          </w:tcPr>
          <w:p w:rsidR="0024124B" w:rsidRDefault="0024124B" w:rsidP="005E3836">
            <w:pPr>
              <w:rPr>
                <w:rFonts w:ascii="楷体_GB2312" w:eastAsia="楷体_GB2312" w:hAnsi="宋体" w:cs="黑体"/>
                <w:b/>
                <w:sz w:val="24"/>
                <w:szCs w:val="24"/>
              </w:rPr>
            </w:pPr>
            <w:r w:rsidRPr="00731FED">
              <w:rPr>
                <w:rFonts w:ascii="仿宋_GB2312" w:eastAsia="仿宋_GB2312" w:hAnsi="宋体" w:hint="eastAsia"/>
              </w:rPr>
              <w:t>1</w:t>
            </w:r>
          </w:p>
        </w:tc>
        <w:tc>
          <w:tcPr>
            <w:tcW w:w="7642" w:type="dxa"/>
            <w:gridSpan w:val="3"/>
            <w:vAlign w:val="center"/>
          </w:tcPr>
          <w:p w:rsidR="0024124B" w:rsidRDefault="0024124B" w:rsidP="005E3836">
            <w:pPr>
              <w:rPr>
                <w:rFonts w:ascii="楷体_GB2312" w:eastAsia="楷体_GB2312" w:hAnsi="宋体" w:cs="黑体"/>
                <w:b/>
                <w:sz w:val="24"/>
                <w:szCs w:val="24"/>
              </w:rPr>
            </w:pPr>
            <w:r>
              <w:rPr>
                <w:rFonts w:ascii="仿宋_GB2312" w:eastAsia="仿宋_GB2312" w:hAnsi="宋体" w:cs="宋体" w:hint="eastAsia"/>
                <w:kern w:val="0"/>
              </w:rPr>
              <w:t>继续交出海港防疫高分报表。</w:t>
            </w:r>
            <w:r w:rsidRPr="00731FED">
              <w:rPr>
                <w:rFonts w:ascii="仿宋_GB2312" w:eastAsia="仿宋_GB2312" w:hAnsi="宋体" w:cs="宋体" w:hint="eastAsia"/>
                <w:kern w:val="0"/>
              </w:rPr>
              <w:t>强化港口引航、码头装卸、冷链作业、海上补给等重点环节人员防护、界面防控和消杀工作，推进港口重点人群疫苗接种。压实</w:t>
            </w:r>
            <w:r>
              <w:rPr>
                <w:rFonts w:ascii="仿宋_GB2312" w:eastAsia="仿宋_GB2312" w:hAnsi="宋体" w:cs="宋体" w:hint="eastAsia"/>
                <w:kern w:val="0"/>
              </w:rPr>
              <w:t>航运</w:t>
            </w:r>
            <w:r w:rsidRPr="00731FED">
              <w:rPr>
                <w:rFonts w:ascii="仿宋_GB2312" w:eastAsia="仿宋_GB2312" w:hAnsi="宋体" w:cs="宋体" w:hint="eastAsia"/>
                <w:kern w:val="0"/>
              </w:rPr>
              <w:t>企业主体责任，加强督查巡查，及时补</w:t>
            </w:r>
            <w:r>
              <w:rPr>
                <w:rFonts w:ascii="仿宋_GB2312" w:eastAsia="仿宋_GB2312" w:hAnsi="宋体" w:cs="宋体" w:hint="eastAsia"/>
                <w:kern w:val="0"/>
              </w:rPr>
              <w:t>足</w:t>
            </w:r>
            <w:r w:rsidRPr="00731FED">
              <w:rPr>
                <w:rFonts w:ascii="仿宋_GB2312" w:eastAsia="仿宋_GB2312" w:hAnsi="宋体" w:cs="宋体" w:hint="eastAsia"/>
                <w:kern w:val="0"/>
              </w:rPr>
              <w:t>短板。协同做好船员换班</w:t>
            </w:r>
            <w:r>
              <w:rPr>
                <w:rFonts w:ascii="仿宋_GB2312" w:eastAsia="仿宋_GB2312" w:hAnsi="宋体" w:cs="宋体" w:hint="eastAsia"/>
                <w:kern w:val="0"/>
              </w:rPr>
              <w:t>，</w:t>
            </w:r>
            <w:r w:rsidRPr="00731FED">
              <w:rPr>
                <w:rFonts w:ascii="仿宋_GB2312" w:eastAsia="仿宋_GB2312" w:hAnsi="宋体" w:cs="宋体" w:hint="eastAsia"/>
                <w:kern w:val="0"/>
              </w:rPr>
              <w:t>持续稳妥做好抵港涉疫外轮闭环处置和伤病船员救治</w:t>
            </w:r>
            <w:r>
              <w:rPr>
                <w:rFonts w:ascii="仿宋_GB2312" w:eastAsia="仿宋_GB2312" w:hAnsi="宋体" w:cs="宋体" w:hint="eastAsia"/>
                <w:kern w:val="0"/>
              </w:rPr>
              <w:t>。</w:t>
            </w:r>
          </w:p>
        </w:tc>
        <w:tc>
          <w:tcPr>
            <w:tcW w:w="1910" w:type="dxa"/>
            <w:gridSpan w:val="2"/>
            <w:vAlign w:val="center"/>
          </w:tcPr>
          <w:p w:rsidR="0024124B" w:rsidRPr="00731FED" w:rsidRDefault="0024124B" w:rsidP="005E3836">
            <w:pPr>
              <w:rPr>
                <w:rFonts w:ascii="楷体_GB2312" w:eastAsia="楷体_GB2312" w:hAnsi="宋体" w:cs="黑体"/>
                <w:b/>
                <w:sz w:val="24"/>
                <w:szCs w:val="24"/>
              </w:rPr>
            </w:pPr>
            <w:r>
              <w:rPr>
                <w:rFonts w:ascii="仿宋_GB2312" w:eastAsia="仿宋_GB2312" w:hAnsi="宋体" w:cs="宋体" w:hint="eastAsia"/>
                <w:kern w:val="0"/>
              </w:rPr>
              <w:t>协调处、航运处、港口</w:t>
            </w:r>
            <w:r w:rsidRPr="00731FED">
              <w:rPr>
                <w:rFonts w:ascii="仿宋_GB2312" w:eastAsia="仿宋_GB2312" w:hAnsi="宋体" w:cs="宋体" w:hint="eastAsia"/>
                <w:kern w:val="0"/>
              </w:rPr>
              <w:t>处、信息指挥处、引航站、各分中心</w:t>
            </w:r>
          </w:p>
        </w:tc>
        <w:tc>
          <w:tcPr>
            <w:tcW w:w="1627" w:type="dxa"/>
            <w:vAlign w:val="center"/>
          </w:tcPr>
          <w:p w:rsidR="0024124B" w:rsidRPr="00DB2177" w:rsidRDefault="0024124B" w:rsidP="005E3836">
            <w:pPr>
              <w:rPr>
                <w:rFonts w:ascii="仿宋_GB2312" w:eastAsia="仿宋_GB2312" w:hAnsi="宋体" w:cs="宋体"/>
                <w:kern w:val="0"/>
              </w:rPr>
            </w:pPr>
            <w:r w:rsidRPr="00DB2177">
              <w:rPr>
                <w:rFonts w:ascii="仿宋_GB2312" w:eastAsia="仿宋_GB2312" w:hAnsi="宋体" w:cs="宋体" w:hint="eastAsia"/>
                <w:kern w:val="0"/>
              </w:rPr>
              <w:t>办公室</w:t>
            </w:r>
            <w:r>
              <w:rPr>
                <w:rFonts w:ascii="仿宋_GB2312" w:eastAsia="仿宋_GB2312" w:hAnsi="宋体" w:cs="宋体" w:hint="eastAsia"/>
                <w:kern w:val="0"/>
              </w:rPr>
              <w:t>、计财处</w:t>
            </w:r>
          </w:p>
        </w:tc>
        <w:tc>
          <w:tcPr>
            <w:tcW w:w="1842" w:type="dxa"/>
            <w:vAlign w:val="center"/>
          </w:tcPr>
          <w:p w:rsidR="0024124B" w:rsidRPr="00DB2177" w:rsidRDefault="0024124B" w:rsidP="005E3836">
            <w:pPr>
              <w:rPr>
                <w:rFonts w:ascii="仿宋_GB2312" w:eastAsia="仿宋_GB2312" w:hAnsi="宋体" w:cs="宋体"/>
                <w:kern w:val="0"/>
              </w:rPr>
            </w:pPr>
            <w:r w:rsidRPr="00731FED">
              <w:rPr>
                <w:rFonts w:ascii="仿宋_GB2312" w:eastAsia="仿宋_GB2312" w:hAnsi="宋体" w:cs="宋体" w:hint="eastAsia"/>
                <w:kern w:val="0"/>
              </w:rPr>
              <w:t>锁旭东、郭波、方志浩</w:t>
            </w:r>
          </w:p>
        </w:tc>
        <w:tc>
          <w:tcPr>
            <w:tcW w:w="2272" w:type="dxa"/>
            <w:vAlign w:val="center"/>
          </w:tcPr>
          <w:p w:rsidR="0024124B" w:rsidRDefault="0024124B" w:rsidP="005E3836">
            <w:pPr>
              <w:ind w:firstLineChars="400" w:firstLine="840"/>
              <w:rPr>
                <w:rFonts w:ascii="楷体_GB2312" w:eastAsia="楷体_GB2312" w:hAnsi="宋体" w:cs="黑体"/>
                <w:b/>
                <w:sz w:val="24"/>
                <w:szCs w:val="24"/>
              </w:rPr>
            </w:pPr>
            <w:r w:rsidRPr="00731FED">
              <w:rPr>
                <w:rFonts w:ascii="仿宋_GB2312" w:eastAsia="仿宋_GB2312" w:hAnsi="宋体" w:cs="宋体" w:hint="eastAsia"/>
                <w:kern w:val="0"/>
              </w:rPr>
              <w:t>全年</w:t>
            </w:r>
          </w:p>
        </w:tc>
      </w:tr>
      <w:tr w:rsidR="0024124B" w:rsidTr="005E3836">
        <w:trPr>
          <w:trHeight w:val="411"/>
        </w:trPr>
        <w:tc>
          <w:tcPr>
            <w:tcW w:w="15882" w:type="dxa"/>
            <w:gridSpan w:val="9"/>
            <w:vAlign w:val="center"/>
          </w:tcPr>
          <w:p w:rsidR="0024124B" w:rsidRDefault="0024124B" w:rsidP="005E3836">
            <w:pPr>
              <w:jc w:val="center"/>
              <w:rPr>
                <w:rFonts w:ascii="楷体_GB2312" w:eastAsia="楷体_GB2312" w:hAnsi="宋体" w:cs="黑体"/>
                <w:b/>
                <w:sz w:val="24"/>
                <w:szCs w:val="24"/>
              </w:rPr>
            </w:pPr>
            <w:r>
              <w:rPr>
                <w:rFonts w:ascii="楷体_GB2312" w:eastAsia="楷体_GB2312" w:hAnsi="宋体" w:cs="黑体" w:hint="eastAsia"/>
                <w:b/>
                <w:sz w:val="24"/>
                <w:szCs w:val="24"/>
              </w:rPr>
              <w:t>二、主要经济指标(总牵头领导:蒋海平)</w:t>
            </w:r>
          </w:p>
        </w:tc>
      </w:tr>
      <w:tr w:rsidR="0024124B" w:rsidTr="005E3836">
        <w:trPr>
          <w:trHeight w:val="429"/>
        </w:trPr>
        <w:tc>
          <w:tcPr>
            <w:tcW w:w="630" w:type="dxa"/>
            <w:gridSpan w:val="2"/>
            <w:vMerge w:val="restart"/>
            <w:vAlign w:val="center"/>
          </w:tcPr>
          <w:p w:rsidR="0024124B" w:rsidRDefault="0024124B" w:rsidP="005E3836">
            <w:pPr>
              <w:jc w:val="center"/>
              <w:rPr>
                <w:rFonts w:ascii="仿宋_GB2312" w:eastAsia="仿宋_GB2312" w:hAnsi="宋体" w:cs="仿宋_GB2312"/>
              </w:rPr>
            </w:pPr>
            <w:r>
              <w:rPr>
                <w:rFonts w:ascii="仿宋_GB2312" w:eastAsia="仿宋_GB2312" w:hAnsi="宋体" w:cs="仿宋_GB2312" w:hint="eastAsia"/>
              </w:rPr>
              <w:t>2</w:t>
            </w:r>
          </w:p>
        </w:tc>
        <w:tc>
          <w:tcPr>
            <w:tcW w:w="7665" w:type="dxa"/>
            <w:gridSpan w:val="3"/>
            <w:vAlign w:val="center"/>
          </w:tcPr>
          <w:p w:rsidR="0024124B" w:rsidRDefault="0024124B" w:rsidP="005E3836">
            <w:pPr>
              <w:rPr>
                <w:rFonts w:ascii="仿宋_GB2312" w:eastAsia="仿宋_GB2312" w:hAnsi="宋体"/>
              </w:rPr>
            </w:pPr>
            <w:r w:rsidRPr="00AE1116">
              <w:rPr>
                <w:rFonts w:ascii="仿宋_GB2312" w:eastAsia="仿宋_GB2312" w:hAnsi="宋体" w:hint="eastAsia"/>
              </w:rPr>
              <w:t>全年完成货物吞吐量6亿吨，增长6%；江海联运运量2.8亿吨，增长9%</w:t>
            </w:r>
            <w:r>
              <w:rPr>
                <w:rFonts w:ascii="仿宋_GB2312" w:eastAsia="仿宋_GB2312" w:hAnsi="宋体" w:hint="eastAsia"/>
              </w:rPr>
              <w:t>。</w:t>
            </w:r>
          </w:p>
        </w:tc>
        <w:tc>
          <w:tcPr>
            <w:tcW w:w="1846" w:type="dxa"/>
            <w:vAlign w:val="center"/>
          </w:tcPr>
          <w:p w:rsidR="0024124B" w:rsidRPr="00AE1116" w:rsidRDefault="0024124B" w:rsidP="005E3836">
            <w:pPr>
              <w:jc w:val="center"/>
              <w:rPr>
                <w:rFonts w:ascii="仿宋_GB2312" w:eastAsia="仿宋_GB2312" w:hAnsi="宋体" w:cs="仿宋_GB2312"/>
              </w:rPr>
            </w:pPr>
            <w:r w:rsidRPr="00AE1116">
              <w:rPr>
                <w:rFonts w:ascii="仿宋_GB2312" w:eastAsia="仿宋_GB2312" w:hAnsi="宋体" w:cs="仿宋_GB2312" w:hint="eastAsia"/>
              </w:rPr>
              <w:t>港口处</w:t>
            </w:r>
            <w:r>
              <w:rPr>
                <w:rFonts w:ascii="仿宋_GB2312" w:eastAsia="仿宋_GB2312" w:hAnsi="宋体" w:cs="仿宋_GB2312" w:hint="eastAsia"/>
              </w:rPr>
              <w:t>、</w:t>
            </w:r>
            <w:r w:rsidRPr="00AE1116">
              <w:rPr>
                <w:rFonts w:ascii="仿宋_GB2312" w:eastAsia="仿宋_GB2312" w:hAnsi="宋体" w:cs="仿宋_GB2312" w:hint="eastAsia"/>
              </w:rPr>
              <w:t>协调处</w:t>
            </w:r>
          </w:p>
        </w:tc>
        <w:tc>
          <w:tcPr>
            <w:tcW w:w="1627" w:type="dxa"/>
            <w:vMerge w:val="restart"/>
            <w:vAlign w:val="center"/>
          </w:tcPr>
          <w:p w:rsidR="0024124B" w:rsidRPr="00AE1116" w:rsidRDefault="0024124B" w:rsidP="005E3836">
            <w:pPr>
              <w:jc w:val="center"/>
              <w:rPr>
                <w:rFonts w:ascii="仿宋_GB2312" w:eastAsia="仿宋_GB2312" w:hAnsi="宋体" w:cs="仿宋_GB2312"/>
              </w:rPr>
            </w:pPr>
            <w:r>
              <w:rPr>
                <w:rFonts w:ascii="仿宋_GB2312" w:eastAsia="仿宋_GB2312" w:hAnsi="宋体" w:cs="仿宋_GB2312" w:hint="eastAsia"/>
              </w:rPr>
              <w:t>招商处、航道处</w:t>
            </w:r>
          </w:p>
          <w:p w:rsidR="0024124B" w:rsidRDefault="0024124B" w:rsidP="005E3836">
            <w:pPr>
              <w:jc w:val="center"/>
              <w:rPr>
                <w:rFonts w:ascii="仿宋_GB2312" w:eastAsia="仿宋_GB2312" w:hAnsi="宋体" w:cs="仿宋_GB2312"/>
              </w:rPr>
            </w:pPr>
            <w:r w:rsidRPr="00AE1116">
              <w:rPr>
                <w:rFonts w:ascii="仿宋_GB2312" w:eastAsia="仿宋_GB2312" w:hAnsi="宋体" w:cs="仿宋_GB2312" w:hint="eastAsia"/>
              </w:rPr>
              <w:t>各分中心</w:t>
            </w:r>
          </w:p>
        </w:tc>
        <w:tc>
          <w:tcPr>
            <w:tcW w:w="1842" w:type="dxa"/>
            <w:vAlign w:val="center"/>
          </w:tcPr>
          <w:p w:rsidR="0024124B" w:rsidRDefault="0024124B" w:rsidP="005E3836">
            <w:pPr>
              <w:rPr>
                <w:rFonts w:ascii="仿宋_GB2312" w:eastAsia="仿宋_GB2312" w:hAnsi="宋体" w:cs="仿宋_GB2312"/>
              </w:rPr>
            </w:pPr>
            <w:r w:rsidRPr="004F0AFA">
              <w:rPr>
                <w:rFonts w:ascii="仿宋_GB2312" w:eastAsia="仿宋_GB2312" w:hAnsi="宋体" w:cs="仿宋_GB2312" w:hint="eastAsia"/>
              </w:rPr>
              <w:t>方志浩</w:t>
            </w:r>
            <w:r>
              <w:rPr>
                <w:rFonts w:ascii="仿宋_GB2312" w:eastAsia="仿宋_GB2312" w:hAnsi="宋体" w:cs="仿宋_GB2312" w:hint="eastAsia"/>
              </w:rPr>
              <w:t>、</w:t>
            </w:r>
          </w:p>
          <w:p w:rsidR="0024124B" w:rsidRPr="004F0AFA" w:rsidRDefault="0024124B" w:rsidP="005E3836">
            <w:pPr>
              <w:rPr>
                <w:rFonts w:ascii="仿宋_GB2312" w:eastAsia="仿宋_GB2312" w:hAnsi="宋体" w:cs="仿宋_GB2312"/>
              </w:rPr>
            </w:pPr>
            <w:r w:rsidRPr="004F0AFA">
              <w:rPr>
                <w:rFonts w:ascii="仿宋_GB2312" w:eastAsia="仿宋_GB2312" w:hAnsi="宋体" w:cs="仿宋_GB2312" w:hint="eastAsia"/>
              </w:rPr>
              <w:t>锁旭东、曹军</w:t>
            </w:r>
          </w:p>
        </w:tc>
        <w:tc>
          <w:tcPr>
            <w:tcW w:w="2272" w:type="dxa"/>
            <w:vMerge w:val="restart"/>
            <w:vAlign w:val="center"/>
          </w:tcPr>
          <w:p w:rsidR="0024124B" w:rsidRDefault="0024124B" w:rsidP="005E3836">
            <w:pPr>
              <w:jc w:val="center"/>
              <w:rPr>
                <w:rFonts w:ascii="仿宋_GB2312" w:eastAsia="仿宋_GB2312" w:hAnsi="宋体" w:cs="仿宋_GB2312"/>
              </w:rPr>
            </w:pPr>
            <w:r>
              <w:rPr>
                <w:rFonts w:ascii="仿宋_GB2312" w:eastAsia="仿宋_GB2312" w:hAnsi="宋体" w:cs="仿宋_GB2312" w:hint="eastAsia"/>
              </w:rPr>
              <w:t>12月</w:t>
            </w:r>
          </w:p>
        </w:tc>
      </w:tr>
      <w:tr w:rsidR="0024124B" w:rsidTr="005E3836">
        <w:trPr>
          <w:trHeight w:val="495"/>
        </w:trPr>
        <w:tc>
          <w:tcPr>
            <w:tcW w:w="630" w:type="dxa"/>
            <w:gridSpan w:val="2"/>
            <w:vMerge/>
            <w:vAlign w:val="center"/>
          </w:tcPr>
          <w:p w:rsidR="0024124B" w:rsidRDefault="0024124B" w:rsidP="005E3836">
            <w:pPr>
              <w:jc w:val="center"/>
              <w:rPr>
                <w:rFonts w:ascii="仿宋_GB2312" w:eastAsia="仿宋_GB2312" w:hAnsi="宋体" w:cs="仿宋_GB2312"/>
              </w:rPr>
            </w:pPr>
          </w:p>
        </w:tc>
        <w:tc>
          <w:tcPr>
            <w:tcW w:w="7665" w:type="dxa"/>
            <w:gridSpan w:val="3"/>
            <w:vAlign w:val="center"/>
          </w:tcPr>
          <w:p w:rsidR="0024124B" w:rsidRPr="00AE1116" w:rsidRDefault="0024124B" w:rsidP="005E3836">
            <w:pPr>
              <w:rPr>
                <w:rFonts w:ascii="仿宋_GB2312" w:eastAsia="仿宋_GB2312" w:hAnsi="宋体"/>
              </w:rPr>
            </w:pPr>
            <w:r w:rsidRPr="00AE1116">
              <w:rPr>
                <w:rFonts w:ascii="仿宋_GB2312" w:eastAsia="仿宋_GB2312" w:hAnsi="宋体" w:hint="eastAsia"/>
              </w:rPr>
              <w:t>水路货运船舶运力保有量净增25万吨，总运力突破820万吨</w:t>
            </w:r>
            <w:r>
              <w:rPr>
                <w:rFonts w:ascii="仿宋_GB2312" w:eastAsia="仿宋_GB2312" w:hAnsi="宋体" w:hint="eastAsia"/>
              </w:rPr>
              <w:t>。</w:t>
            </w:r>
          </w:p>
        </w:tc>
        <w:tc>
          <w:tcPr>
            <w:tcW w:w="1846" w:type="dxa"/>
            <w:vAlign w:val="center"/>
          </w:tcPr>
          <w:p w:rsidR="0024124B" w:rsidRPr="00AE1116" w:rsidRDefault="0024124B" w:rsidP="005E3836">
            <w:pPr>
              <w:jc w:val="center"/>
              <w:rPr>
                <w:rFonts w:ascii="仿宋_GB2312" w:eastAsia="仿宋_GB2312" w:hAnsi="宋体" w:cs="仿宋_GB2312"/>
              </w:rPr>
            </w:pPr>
            <w:r w:rsidRPr="00AE1116">
              <w:rPr>
                <w:rFonts w:ascii="仿宋_GB2312" w:eastAsia="仿宋_GB2312" w:hAnsi="宋体" w:cs="仿宋_GB2312" w:hint="eastAsia"/>
              </w:rPr>
              <w:t>航运</w:t>
            </w:r>
            <w:r>
              <w:rPr>
                <w:rFonts w:ascii="仿宋_GB2312" w:eastAsia="仿宋_GB2312" w:hAnsi="宋体" w:cs="仿宋_GB2312" w:hint="eastAsia"/>
              </w:rPr>
              <w:t>处</w:t>
            </w:r>
          </w:p>
        </w:tc>
        <w:tc>
          <w:tcPr>
            <w:tcW w:w="1627" w:type="dxa"/>
            <w:vMerge/>
            <w:vAlign w:val="center"/>
          </w:tcPr>
          <w:p w:rsidR="0024124B" w:rsidRDefault="0024124B" w:rsidP="005E3836">
            <w:pPr>
              <w:rPr>
                <w:rFonts w:ascii="仿宋_GB2312" w:eastAsia="仿宋_GB2312" w:hAnsi="宋体" w:cs="仿宋_GB2312"/>
              </w:rPr>
            </w:pPr>
          </w:p>
        </w:tc>
        <w:tc>
          <w:tcPr>
            <w:tcW w:w="1842" w:type="dxa"/>
            <w:vAlign w:val="center"/>
          </w:tcPr>
          <w:p w:rsidR="0024124B" w:rsidRPr="00731FED" w:rsidRDefault="0024124B" w:rsidP="005E3836">
            <w:pPr>
              <w:rPr>
                <w:rFonts w:ascii="仿宋_GB2312" w:eastAsia="仿宋_GB2312" w:hAnsi="宋体" w:cs="宋体"/>
                <w:kern w:val="0"/>
              </w:rPr>
            </w:pPr>
            <w:r>
              <w:rPr>
                <w:rFonts w:ascii="仿宋_GB2312" w:eastAsia="仿宋_GB2312" w:hAnsi="宋体" w:cs="仿宋_GB2312" w:hint="eastAsia"/>
              </w:rPr>
              <w:t>郭波</w:t>
            </w:r>
          </w:p>
        </w:tc>
        <w:tc>
          <w:tcPr>
            <w:tcW w:w="2272" w:type="dxa"/>
            <w:vMerge/>
            <w:vAlign w:val="center"/>
          </w:tcPr>
          <w:p w:rsidR="0024124B" w:rsidRDefault="0024124B" w:rsidP="005E3836">
            <w:pPr>
              <w:jc w:val="center"/>
              <w:rPr>
                <w:rFonts w:ascii="仿宋_GB2312" w:eastAsia="仿宋_GB2312" w:hAnsi="宋体" w:cs="仿宋_GB2312"/>
              </w:rPr>
            </w:pPr>
          </w:p>
        </w:tc>
      </w:tr>
      <w:tr w:rsidR="0024124B" w:rsidTr="005E3836">
        <w:trPr>
          <w:trHeight w:val="427"/>
        </w:trPr>
        <w:tc>
          <w:tcPr>
            <w:tcW w:w="630" w:type="dxa"/>
            <w:gridSpan w:val="2"/>
            <w:vMerge/>
            <w:vAlign w:val="center"/>
          </w:tcPr>
          <w:p w:rsidR="0024124B" w:rsidRDefault="0024124B" w:rsidP="005E3836">
            <w:pPr>
              <w:jc w:val="center"/>
              <w:rPr>
                <w:rFonts w:ascii="仿宋_GB2312" w:eastAsia="仿宋_GB2312" w:hAnsi="宋体" w:cs="仿宋_GB2312"/>
              </w:rPr>
            </w:pPr>
          </w:p>
        </w:tc>
        <w:tc>
          <w:tcPr>
            <w:tcW w:w="7665" w:type="dxa"/>
            <w:gridSpan w:val="3"/>
            <w:vAlign w:val="center"/>
          </w:tcPr>
          <w:p w:rsidR="0024124B" w:rsidRPr="00AE1116" w:rsidRDefault="0024124B" w:rsidP="005E3836">
            <w:pPr>
              <w:rPr>
                <w:rFonts w:ascii="仿宋_GB2312" w:eastAsia="仿宋_GB2312" w:hAnsi="宋体"/>
              </w:rPr>
            </w:pPr>
            <w:r w:rsidRPr="00AE1116">
              <w:rPr>
                <w:rFonts w:ascii="仿宋_GB2312" w:eastAsia="仿宋_GB2312" w:hAnsi="宋体" w:hint="eastAsia"/>
              </w:rPr>
              <w:t>完成水运项目投资32亿元，增长9%</w:t>
            </w:r>
            <w:r>
              <w:rPr>
                <w:rFonts w:ascii="仿宋_GB2312" w:eastAsia="仿宋_GB2312" w:hAnsi="宋体" w:hint="eastAsia"/>
              </w:rPr>
              <w:t>。</w:t>
            </w:r>
          </w:p>
        </w:tc>
        <w:tc>
          <w:tcPr>
            <w:tcW w:w="1846" w:type="dxa"/>
            <w:vAlign w:val="center"/>
          </w:tcPr>
          <w:p w:rsidR="0024124B" w:rsidRPr="00AE1116" w:rsidRDefault="0024124B" w:rsidP="005E3836">
            <w:pPr>
              <w:jc w:val="center"/>
              <w:rPr>
                <w:rFonts w:ascii="仿宋_GB2312" w:eastAsia="仿宋_GB2312" w:hAnsi="宋体" w:cs="仿宋_GB2312"/>
              </w:rPr>
            </w:pPr>
            <w:r w:rsidRPr="00AE1116">
              <w:rPr>
                <w:rFonts w:ascii="仿宋_GB2312" w:eastAsia="仿宋_GB2312" w:hAnsi="宋体" w:cs="仿宋_GB2312" w:hint="eastAsia"/>
              </w:rPr>
              <w:t>规划</w:t>
            </w:r>
            <w:r>
              <w:rPr>
                <w:rFonts w:ascii="仿宋_GB2312" w:eastAsia="仿宋_GB2312" w:hAnsi="宋体" w:cs="仿宋_GB2312" w:hint="eastAsia"/>
              </w:rPr>
              <w:t>处</w:t>
            </w:r>
          </w:p>
        </w:tc>
        <w:tc>
          <w:tcPr>
            <w:tcW w:w="1627" w:type="dxa"/>
            <w:vMerge/>
            <w:vAlign w:val="center"/>
          </w:tcPr>
          <w:p w:rsidR="0024124B" w:rsidRDefault="0024124B" w:rsidP="005E3836">
            <w:pPr>
              <w:rPr>
                <w:rFonts w:ascii="仿宋_GB2312" w:eastAsia="仿宋_GB2312" w:hAnsi="宋体" w:cs="仿宋_GB2312"/>
              </w:rPr>
            </w:pPr>
          </w:p>
        </w:tc>
        <w:tc>
          <w:tcPr>
            <w:tcW w:w="1842" w:type="dxa"/>
            <w:vAlign w:val="center"/>
          </w:tcPr>
          <w:p w:rsidR="0024124B" w:rsidRPr="00731FED" w:rsidRDefault="0024124B" w:rsidP="005E3836">
            <w:pPr>
              <w:rPr>
                <w:rFonts w:ascii="仿宋_GB2312" w:eastAsia="仿宋_GB2312" w:hAnsi="宋体" w:cs="宋体"/>
                <w:kern w:val="0"/>
              </w:rPr>
            </w:pPr>
            <w:r w:rsidRPr="004F0AFA">
              <w:rPr>
                <w:rFonts w:ascii="仿宋_GB2312" w:eastAsia="仿宋_GB2312" w:hAnsi="宋体" w:cs="仿宋_GB2312" w:hint="eastAsia"/>
              </w:rPr>
              <w:t>王世军</w:t>
            </w:r>
          </w:p>
        </w:tc>
        <w:tc>
          <w:tcPr>
            <w:tcW w:w="2272" w:type="dxa"/>
            <w:vMerge/>
            <w:vAlign w:val="center"/>
          </w:tcPr>
          <w:p w:rsidR="0024124B" w:rsidRDefault="0024124B" w:rsidP="005E3836">
            <w:pPr>
              <w:jc w:val="center"/>
              <w:rPr>
                <w:rFonts w:ascii="仿宋_GB2312" w:eastAsia="仿宋_GB2312" w:hAnsi="宋体" w:cs="仿宋_GB2312"/>
              </w:rPr>
            </w:pPr>
          </w:p>
        </w:tc>
      </w:tr>
      <w:tr w:rsidR="0024124B" w:rsidTr="005E3836">
        <w:trPr>
          <w:trHeight w:val="510"/>
        </w:trPr>
        <w:tc>
          <w:tcPr>
            <w:tcW w:w="630" w:type="dxa"/>
            <w:gridSpan w:val="2"/>
            <w:vMerge/>
            <w:vAlign w:val="center"/>
          </w:tcPr>
          <w:p w:rsidR="0024124B" w:rsidRDefault="0024124B" w:rsidP="005E3836">
            <w:pPr>
              <w:jc w:val="center"/>
              <w:rPr>
                <w:rFonts w:ascii="仿宋_GB2312" w:eastAsia="仿宋_GB2312" w:hAnsi="宋体" w:cs="仿宋_GB2312"/>
              </w:rPr>
            </w:pPr>
          </w:p>
        </w:tc>
        <w:tc>
          <w:tcPr>
            <w:tcW w:w="7665" w:type="dxa"/>
            <w:gridSpan w:val="3"/>
            <w:vAlign w:val="center"/>
          </w:tcPr>
          <w:p w:rsidR="0024124B" w:rsidRPr="00AE1116" w:rsidRDefault="0024124B" w:rsidP="005E3836">
            <w:pPr>
              <w:rPr>
                <w:rFonts w:ascii="仿宋_GB2312" w:eastAsia="仿宋_GB2312" w:hAnsi="宋体"/>
              </w:rPr>
            </w:pPr>
            <w:r w:rsidRPr="00AE1116">
              <w:rPr>
                <w:rFonts w:ascii="仿宋_GB2312" w:eastAsia="仿宋_GB2312" w:hAnsi="宋体" w:hint="eastAsia"/>
              </w:rPr>
              <w:t>海事服务总产值达到350亿元，增长30%</w:t>
            </w:r>
            <w:r>
              <w:rPr>
                <w:rFonts w:ascii="仿宋_GB2312" w:eastAsia="仿宋_GB2312" w:hAnsi="宋体" w:hint="eastAsia"/>
              </w:rPr>
              <w:t>。</w:t>
            </w:r>
          </w:p>
        </w:tc>
        <w:tc>
          <w:tcPr>
            <w:tcW w:w="1846" w:type="dxa"/>
            <w:vAlign w:val="center"/>
          </w:tcPr>
          <w:p w:rsidR="0024124B" w:rsidRDefault="0024124B" w:rsidP="005E3836">
            <w:pPr>
              <w:jc w:val="center"/>
              <w:rPr>
                <w:rFonts w:ascii="仿宋_GB2312" w:eastAsia="仿宋_GB2312" w:hAnsi="宋体" w:cs="仿宋_GB2312"/>
              </w:rPr>
            </w:pPr>
            <w:r>
              <w:rPr>
                <w:rFonts w:ascii="仿宋_GB2312" w:eastAsia="仿宋_GB2312" w:hAnsi="宋体" w:cs="仿宋_GB2312" w:hint="eastAsia"/>
              </w:rPr>
              <w:t>海事处</w:t>
            </w:r>
          </w:p>
        </w:tc>
        <w:tc>
          <w:tcPr>
            <w:tcW w:w="1627" w:type="dxa"/>
            <w:vMerge/>
            <w:vAlign w:val="center"/>
          </w:tcPr>
          <w:p w:rsidR="0024124B" w:rsidRDefault="0024124B" w:rsidP="005E3836">
            <w:pPr>
              <w:rPr>
                <w:rFonts w:ascii="仿宋_GB2312" w:eastAsia="仿宋_GB2312" w:hAnsi="宋体" w:cs="仿宋_GB2312"/>
              </w:rPr>
            </w:pPr>
          </w:p>
        </w:tc>
        <w:tc>
          <w:tcPr>
            <w:tcW w:w="1842" w:type="dxa"/>
            <w:vAlign w:val="center"/>
          </w:tcPr>
          <w:p w:rsidR="0024124B" w:rsidRPr="004F0AFA" w:rsidRDefault="0024124B" w:rsidP="005E3836">
            <w:pPr>
              <w:rPr>
                <w:rFonts w:ascii="仿宋_GB2312" w:eastAsia="仿宋_GB2312" w:hAnsi="宋体" w:cs="仿宋_GB2312"/>
              </w:rPr>
            </w:pPr>
            <w:r w:rsidRPr="004F0AFA">
              <w:rPr>
                <w:rFonts w:ascii="仿宋_GB2312" w:eastAsia="仿宋_GB2312" w:hAnsi="宋体" w:cs="仿宋_GB2312" w:hint="eastAsia"/>
              </w:rPr>
              <w:t>丁涛</w:t>
            </w:r>
          </w:p>
        </w:tc>
        <w:tc>
          <w:tcPr>
            <w:tcW w:w="2272" w:type="dxa"/>
            <w:vMerge/>
            <w:vAlign w:val="center"/>
          </w:tcPr>
          <w:p w:rsidR="0024124B" w:rsidRDefault="0024124B" w:rsidP="005E3836">
            <w:pPr>
              <w:jc w:val="center"/>
              <w:rPr>
                <w:rFonts w:ascii="仿宋_GB2312" w:eastAsia="仿宋_GB2312" w:hAnsi="宋体" w:cs="仿宋_GB2312"/>
              </w:rPr>
            </w:pPr>
          </w:p>
        </w:tc>
      </w:tr>
      <w:tr w:rsidR="0024124B" w:rsidTr="005E3836">
        <w:trPr>
          <w:trHeight w:val="409"/>
        </w:trPr>
        <w:tc>
          <w:tcPr>
            <w:tcW w:w="15882" w:type="dxa"/>
            <w:gridSpan w:val="9"/>
            <w:vAlign w:val="center"/>
          </w:tcPr>
          <w:p w:rsidR="0024124B" w:rsidRDefault="0024124B" w:rsidP="005E3836">
            <w:pPr>
              <w:jc w:val="center"/>
              <w:rPr>
                <w:rFonts w:ascii="楷体_GB2312" w:eastAsia="楷体_GB2312" w:hAnsi="宋体" w:cs="黑体"/>
                <w:b/>
                <w:sz w:val="24"/>
                <w:szCs w:val="24"/>
              </w:rPr>
            </w:pPr>
            <w:r>
              <w:rPr>
                <w:rFonts w:ascii="楷体_GB2312" w:eastAsia="楷体_GB2312" w:hAnsi="宋体" w:cs="黑体" w:hint="eastAsia"/>
                <w:b/>
                <w:sz w:val="24"/>
                <w:szCs w:val="24"/>
              </w:rPr>
              <w:t>三、一流强港建设</w:t>
            </w:r>
          </w:p>
        </w:tc>
      </w:tr>
      <w:tr w:rsidR="0024124B" w:rsidTr="005E3836">
        <w:trPr>
          <w:trHeight w:val="1316"/>
        </w:trPr>
        <w:tc>
          <w:tcPr>
            <w:tcW w:w="630" w:type="dxa"/>
            <w:gridSpan w:val="2"/>
            <w:vAlign w:val="center"/>
          </w:tcPr>
          <w:p w:rsidR="0024124B" w:rsidRPr="000E2A2D" w:rsidRDefault="0024124B" w:rsidP="005E3836">
            <w:pPr>
              <w:jc w:val="center"/>
              <w:rPr>
                <w:rFonts w:ascii="仿宋_GB2312" w:eastAsia="仿宋_GB2312" w:hAnsi="宋体"/>
              </w:rPr>
            </w:pPr>
            <w:r w:rsidRPr="000E2A2D">
              <w:rPr>
                <w:rFonts w:ascii="仿宋_GB2312" w:eastAsia="仿宋_GB2312" w:hAnsi="宋体" w:hint="eastAsia"/>
              </w:rPr>
              <w:t>3</w:t>
            </w:r>
          </w:p>
        </w:tc>
        <w:tc>
          <w:tcPr>
            <w:tcW w:w="7665" w:type="dxa"/>
            <w:gridSpan w:val="3"/>
            <w:vAlign w:val="center"/>
          </w:tcPr>
          <w:p w:rsidR="0024124B" w:rsidRPr="000E2A2D" w:rsidRDefault="0024124B" w:rsidP="005E3836">
            <w:pPr>
              <w:contextualSpacing/>
              <w:rPr>
                <w:rFonts w:ascii="仿宋_GB2312" w:eastAsia="仿宋_GB2312" w:hAnsi="宋体"/>
              </w:rPr>
            </w:pPr>
            <w:r w:rsidRPr="000E2A2D">
              <w:rPr>
                <w:rFonts w:ascii="仿宋_GB2312" w:eastAsia="仿宋_GB2312" w:hAnsi="宋体" w:hint="eastAsia"/>
              </w:rPr>
              <w:t>高质量编制完成</w:t>
            </w:r>
            <w:r>
              <w:rPr>
                <w:rFonts w:ascii="仿宋_GB2312" w:eastAsia="仿宋_GB2312" w:hAnsi="宋体" w:hint="eastAsia"/>
              </w:rPr>
              <w:t>《</w:t>
            </w:r>
            <w:r w:rsidRPr="000E2A2D">
              <w:rPr>
                <w:rFonts w:ascii="仿宋_GB2312" w:eastAsia="仿宋_GB2312" w:hAnsi="宋体" w:hint="eastAsia"/>
              </w:rPr>
              <w:t>舟山港航“十四五”发展研究</w:t>
            </w:r>
            <w:r>
              <w:rPr>
                <w:rFonts w:ascii="仿宋_GB2312" w:eastAsia="仿宋_GB2312" w:hAnsi="宋体" w:hint="eastAsia"/>
              </w:rPr>
              <w:t>》</w:t>
            </w:r>
            <w:r w:rsidRPr="000E2A2D">
              <w:rPr>
                <w:rFonts w:ascii="仿宋_GB2312" w:eastAsia="仿宋_GB2312" w:hAnsi="宋体" w:hint="eastAsia"/>
              </w:rPr>
              <w:t>。</w:t>
            </w:r>
          </w:p>
        </w:tc>
        <w:tc>
          <w:tcPr>
            <w:tcW w:w="1846" w:type="dxa"/>
            <w:vAlign w:val="center"/>
          </w:tcPr>
          <w:p w:rsidR="0024124B" w:rsidRDefault="0024124B" w:rsidP="005E3836">
            <w:pPr>
              <w:contextualSpacing/>
              <w:jc w:val="center"/>
              <w:rPr>
                <w:rFonts w:ascii="仿宋_GB2312" w:eastAsia="仿宋_GB2312" w:hAnsi="宋体" w:cs="仿宋_GB2312"/>
              </w:rPr>
            </w:pPr>
            <w:r>
              <w:rPr>
                <w:rFonts w:ascii="仿宋_GB2312" w:eastAsia="仿宋_GB2312" w:hAnsi="宋体" w:cs="仿宋_GB2312" w:hint="eastAsia"/>
              </w:rPr>
              <w:t>发展处</w:t>
            </w:r>
          </w:p>
        </w:tc>
        <w:tc>
          <w:tcPr>
            <w:tcW w:w="1627" w:type="dxa"/>
            <w:vAlign w:val="center"/>
          </w:tcPr>
          <w:p w:rsidR="0024124B" w:rsidRDefault="0024124B" w:rsidP="005E3836">
            <w:pPr>
              <w:autoSpaceDE w:val="0"/>
              <w:autoSpaceDN w:val="0"/>
              <w:contextualSpacing/>
              <w:rPr>
                <w:rFonts w:ascii="仿宋_GB2312" w:eastAsia="仿宋_GB2312" w:hAnsi="宋体" w:cs="仿宋_GB2312"/>
              </w:rPr>
            </w:pPr>
            <w:r>
              <w:rPr>
                <w:rFonts w:ascii="仿宋_GB2312" w:eastAsia="仿宋_GB2312" w:hAnsi="宋体" w:cs="仿宋_GB2312" w:hint="eastAsia"/>
              </w:rPr>
              <w:t>港口处、航运处、规划处、航道处、协调处、海事处、口岸处</w:t>
            </w:r>
          </w:p>
        </w:tc>
        <w:tc>
          <w:tcPr>
            <w:tcW w:w="1842" w:type="dxa"/>
            <w:vAlign w:val="center"/>
          </w:tcPr>
          <w:p w:rsidR="0024124B" w:rsidRDefault="0024124B" w:rsidP="005E3836">
            <w:pPr>
              <w:contextualSpacing/>
              <w:jc w:val="center"/>
              <w:rPr>
                <w:rFonts w:ascii="仿宋_GB2312" w:eastAsia="仿宋_GB2312" w:hAnsi="宋体" w:cs="仿宋_GB2312"/>
              </w:rPr>
            </w:pPr>
            <w:r>
              <w:rPr>
                <w:rFonts w:ascii="仿宋_GB2312" w:eastAsia="仿宋_GB2312" w:hAnsi="宋体" w:cs="仿宋_GB2312" w:hint="eastAsia"/>
              </w:rPr>
              <w:t>方志浩</w:t>
            </w:r>
          </w:p>
        </w:tc>
        <w:tc>
          <w:tcPr>
            <w:tcW w:w="2272" w:type="dxa"/>
            <w:vAlign w:val="center"/>
          </w:tcPr>
          <w:p w:rsidR="0024124B" w:rsidRDefault="0024124B" w:rsidP="005E3836">
            <w:pPr>
              <w:rPr>
                <w:rFonts w:ascii="仿宋_GB2312" w:eastAsia="仿宋_GB2312" w:hAnsi="仿宋_GB2312" w:cs="仿宋_GB2312"/>
                <w:color w:val="171A1D"/>
                <w:szCs w:val="21"/>
                <w:shd w:val="clear" w:color="auto" w:fill="FFFFFF"/>
              </w:rPr>
            </w:pPr>
            <w:r>
              <w:rPr>
                <w:rFonts w:ascii="仿宋_GB2312" w:eastAsia="仿宋_GB2312" w:hAnsi="仿宋_GB2312" w:cs="仿宋_GB2312" w:hint="eastAsia"/>
                <w:color w:val="171A1D"/>
                <w:szCs w:val="21"/>
                <w:shd w:val="clear" w:color="auto" w:fill="FFFFFF"/>
              </w:rPr>
              <w:t>3月：形成征求意见稿；</w:t>
            </w:r>
          </w:p>
          <w:p w:rsidR="0024124B" w:rsidRDefault="0024124B" w:rsidP="005E3836">
            <w:pPr>
              <w:contextualSpacing/>
              <w:rPr>
                <w:rFonts w:ascii="仿宋_GB2312" w:eastAsia="仿宋_GB2312" w:hAnsi="宋体" w:cs="仿宋_GB2312"/>
              </w:rPr>
            </w:pPr>
            <w:r>
              <w:rPr>
                <w:rFonts w:ascii="仿宋_GB2312" w:eastAsia="仿宋_GB2312" w:hAnsi="仿宋_GB2312" w:cs="仿宋_GB2312" w:hint="eastAsia"/>
                <w:color w:val="171A1D"/>
                <w:szCs w:val="21"/>
                <w:shd w:val="clear" w:color="auto" w:fill="FFFFFF"/>
              </w:rPr>
              <w:t>6月:完成研究。</w:t>
            </w:r>
          </w:p>
        </w:tc>
      </w:tr>
      <w:tr w:rsidR="0024124B" w:rsidTr="005E3836">
        <w:trPr>
          <w:trHeight w:val="844"/>
        </w:trPr>
        <w:tc>
          <w:tcPr>
            <w:tcW w:w="630" w:type="dxa"/>
            <w:gridSpan w:val="2"/>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4</w:t>
            </w:r>
          </w:p>
        </w:tc>
        <w:tc>
          <w:tcPr>
            <w:tcW w:w="7665" w:type="dxa"/>
            <w:gridSpan w:val="3"/>
            <w:vAlign w:val="center"/>
          </w:tcPr>
          <w:p w:rsidR="0024124B" w:rsidRPr="004332E8" w:rsidRDefault="0024124B" w:rsidP="005E3836">
            <w:pPr>
              <w:rPr>
                <w:rFonts w:eastAsia="仿宋_GB2312"/>
              </w:rPr>
            </w:pPr>
            <w:r w:rsidRPr="004332E8">
              <w:rPr>
                <w:rFonts w:eastAsia="仿宋_GB2312" w:hint="eastAsia"/>
              </w:rPr>
              <w:t>推动舟山部分港区规划调整及其规划环评编制，将六横</w:t>
            </w:r>
            <w:r w:rsidRPr="004332E8">
              <w:rPr>
                <w:rFonts w:eastAsia="仿宋_GB2312" w:hint="eastAsia"/>
              </w:rPr>
              <w:t>LNG</w:t>
            </w:r>
            <w:r w:rsidRPr="004332E8">
              <w:rPr>
                <w:rFonts w:eastAsia="仿宋_GB2312" w:hint="eastAsia"/>
              </w:rPr>
              <w:t>、金塘油品储运、黄小双区域项目配套泊位纳入规划</w:t>
            </w:r>
            <w:r>
              <w:rPr>
                <w:rFonts w:eastAsia="仿宋_GB2312" w:hint="eastAsia"/>
              </w:rPr>
              <w:t>，</w:t>
            </w:r>
            <w:r w:rsidRPr="00C07A5E">
              <w:rPr>
                <w:rFonts w:eastAsia="仿宋_GB2312" w:hint="eastAsia"/>
              </w:rPr>
              <w:t>适时启动新一轮《宁波</w:t>
            </w:r>
            <w:r w:rsidRPr="00C07A5E">
              <w:rPr>
                <w:rFonts w:eastAsia="仿宋_GB2312" w:hint="eastAsia"/>
              </w:rPr>
              <w:t>-</w:t>
            </w:r>
            <w:r w:rsidRPr="00C07A5E">
              <w:rPr>
                <w:rFonts w:eastAsia="仿宋_GB2312" w:hint="eastAsia"/>
              </w:rPr>
              <w:t>舟山港总体规划</w:t>
            </w:r>
            <w:r w:rsidRPr="00C07A5E">
              <w:rPr>
                <w:rFonts w:eastAsia="仿宋_GB2312" w:hint="eastAsia"/>
              </w:rPr>
              <w:t>(2014-2030</w:t>
            </w:r>
            <w:r w:rsidRPr="00C07A5E">
              <w:rPr>
                <w:rFonts w:eastAsia="仿宋_GB2312" w:hint="eastAsia"/>
              </w:rPr>
              <w:t>年》修订。</w:t>
            </w:r>
          </w:p>
        </w:tc>
        <w:tc>
          <w:tcPr>
            <w:tcW w:w="1846" w:type="dxa"/>
            <w:vAlign w:val="center"/>
          </w:tcPr>
          <w:p w:rsidR="0024124B" w:rsidRDefault="0024124B" w:rsidP="005E3836">
            <w:pPr>
              <w:jc w:val="center"/>
              <w:rPr>
                <w:rFonts w:ascii="仿宋_GB2312" w:eastAsia="仿宋_GB2312" w:hAnsi="宋体" w:cs="仿宋_GB2312"/>
              </w:rPr>
            </w:pPr>
            <w:r>
              <w:rPr>
                <w:rFonts w:ascii="仿宋_GB2312" w:eastAsia="仿宋_GB2312" w:hAnsi="宋体" w:cs="仿宋_GB2312" w:hint="eastAsia"/>
              </w:rPr>
              <w:t>规划处</w:t>
            </w:r>
          </w:p>
        </w:tc>
        <w:tc>
          <w:tcPr>
            <w:tcW w:w="1627" w:type="dxa"/>
            <w:vAlign w:val="center"/>
          </w:tcPr>
          <w:p w:rsidR="0024124B" w:rsidRDefault="0024124B" w:rsidP="005E3836">
            <w:pPr>
              <w:rPr>
                <w:rFonts w:ascii="仿宋_GB2312" w:eastAsia="仿宋_GB2312" w:hAnsi="宋体" w:cs="仿宋_GB2312"/>
              </w:rPr>
            </w:pPr>
          </w:p>
        </w:tc>
        <w:tc>
          <w:tcPr>
            <w:tcW w:w="1842" w:type="dxa"/>
            <w:vAlign w:val="center"/>
          </w:tcPr>
          <w:p w:rsidR="0024124B" w:rsidRDefault="0024124B" w:rsidP="005E3836">
            <w:pPr>
              <w:jc w:val="center"/>
              <w:rPr>
                <w:rFonts w:ascii="仿宋_GB2312" w:eastAsia="仿宋_GB2312" w:hAnsi="宋体" w:cs="仿宋_GB2312"/>
              </w:rPr>
            </w:pPr>
            <w:r>
              <w:rPr>
                <w:rFonts w:ascii="仿宋_GB2312" w:eastAsia="仿宋_GB2312" w:hAnsi="宋体" w:cs="仿宋_GB2312" w:hint="eastAsia"/>
              </w:rPr>
              <w:t>王世军</w:t>
            </w:r>
          </w:p>
        </w:tc>
        <w:tc>
          <w:tcPr>
            <w:tcW w:w="2272" w:type="dxa"/>
            <w:vAlign w:val="center"/>
          </w:tcPr>
          <w:p w:rsidR="0024124B" w:rsidRDefault="0024124B" w:rsidP="005E3836">
            <w:pPr>
              <w:contextualSpacing/>
              <w:rPr>
                <w:rFonts w:ascii="仿宋_GB2312" w:eastAsia="仿宋_GB2312" w:hAnsi="宋体" w:cs="仿宋_GB2312"/>
              </w:rPr>
            </w:pPr>
            <w:r>
              <w:rPr>
                <w:rFonts w:ascii="仿宋_GB2312" w:eastAsia="仿宋_GB2312" w:hAnsi="宋体" w:cs="仿宋_GB2312" w:hint="eastAsia"/>
              </w:rPr>
              <w:t xml:space="preserve">        12月</w:t>
            </w:r>
          </w:p>
        </w:tc>
      </w:tr>
      <w:tr w:rsidR="0024124B" w:rsidTr="005E3836">
        <w:trPr>
          <w:trHeight w:val="915"/>
        </w:trPr>
        <w:tc>
          <w:tcPr>
            <w:tcW w:w="630" w:type="dxa"/>
            <w:gridSpan w:val="2"/>
            <w:vMerge w:val="restart"/>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lastRenderedPageBreak/>
              <w:t>5</w:t>
            </w:r>
          </w:p>
        </w:tc>
        <w:tc>
          <w:tcPr>
            <w:tcW w:w="1497" w:type="dxa"/>
            <w:vMerge w:val="restart"/>
            <w:vAlign w:val="center"/>
          </w:tcPr>
          <w:p w:rsidR="0024124B" w:rsidRPr="00AF608A" w:rsidRDefault="0024124B" w:rsidP="005E3836">
            <w:pPr>
              <w:jc w:val="left"/>
              <w:rPr>
                <w:rFonts w:ascii="仿宋_GB2312" w:eastAsia="仿宋_GB2312" w:hAnsi="宋体"/>
              </w:rPr>
            </w:pPr>
            <w:r w:rsidRPr="00AF608A">
              <w:rPr>
                <w:rFonts w:ascii="仿宋_GB2312" w:eastAsia="仿宋_GB2312" w:hAnsi="宋体" w:hint="eastAsia"/>
              </w:rPr>
              <w:t>推动一批重大项目建设</w:t>
            </w:r>
          </w:p>
        </w:tc>
        <w:tc>
          <w:tcPr>
            <w:tcW w:w="6168" w:type="dxa"/>
            <w:gridSpan w:val="2"/>
            <w:vAlign w:val="center"/>
          </w:tcPr>
          <w:p w:rsidR="0024124B" w:rsidRPr="00AF608A" w:rsidRDefault="0024124B" w:rsidP="005E3836">
            <w:pPr>
              <w:jc w:val="left"/>
              <w:rPr>
                <w:rFonts w:ascii="仿宋_GB2312" w:eastAsia="仿宋_GB2312" w:hAnsi="宋体"/>
              </w:rPr>
            </w:pPr>
            <w:r w:rsidRPr="00AF608A">
              <w:rPr>
                <w:rFonts w:ascii="仿宋_GB2312" w:eastAsia="仿宋_GB2312" w:hAnsi="宋体" w:hint="eastAsia"/>
              </w:rPr>
              <w:t>开工建设大浦口集装箱码头二阶段4#和5#泊位、富通海洋工程、大洋世家产业园码头等一批万吨级泊位加快推进小洋山港口公共设施及资源综合利用区陆域形成工程。</w:t>
            </w:r>
          </w:p>
        </w:tc>
        <w:tc>
          <w:tcPr>
            <w:tcW w:w="1846" w:type="dxa"/>
            <w:vMerge w:val="restart"/>
            <w:vAlign w:val="center"/>
          </w:tcPr>
          <w:p w:rsidR="0024124B" w:rsidRDefault="0024124B" w:rsidP="005E3836">
            <w:pPr>
              <w:autoSpaceDE w:val="0"/>
              <w:autoSpaceDN w:val="0"/>
              <w:contextualSpacing/>
              <w:jc w:val="center"/>
              <w:rPr>
                <w:rFonts w:ascii="仿宋_GB2312" w:eastAsia="仿宋_GB2312" w:hAnsi="宋体" w:cs="仿宋_GB2312"/>
              </w:rPr>
            </w:pPr>
            <w:r>
              <w:rPr>
                <w:rFonts w:ascii="仿宋_GB2312" w:eastAsia="仿宋_GB2312" w:hAnsi="宋体" w:cs="仿宋_GB2312" w:hint="eastAsia"/>
              </w:rPr>
              <w:t>规划处</w:t>
            </w:r>
          </w:p>
        </w:tc>
        <w:tc>
          <w:tcPr>
            <w:tcW w:w="1627" w:type="dxa"/>
            <w:vMerge w:val="restart"/>
            <w:vAlign w:val="center"/>
          </w:tcPr>
          <w:p w:rsidR="0024124B" w:rsidRDefault="0024124B" w:rsidP="005E3836">
            <w:pPr>
              <w:autoSpaceDE w:val="0"/>
              <w:autoSpaceDN w:val="0"/>
              <w:contextualSpacing/>
              <w:jc w:val="center"/>
              <w:rPr>
                <w:rFonts w:ascii="仿宋_GB2312" w:eastAsia="仿宋_GB2312" w:hAnsi="宋体" w:cs="仿宋_GB2312"/>
              </w:rPr>
            </w:pPr>
            <w:r w:rsidRPr="007326AE">
              <w:rPr>
                <w:rFonts w:ascii="仿宋_GB2312" w:eastAsia="仿宋_GB2312" w:hAnsi="宋体" w:hint="eastAsia"/>
              </w:rPr>
              <w:t>许可处、港口处、海事处</w:t>
            </w:r>
          </w:p>
        </w:tc>
        <w:tc>
          <w:tcPr>
            <w:tcW w:w="1842" w:type="dxa"/>
            <w:vMerge w:val="restart"/>
            <w:vAlign w:val="center"/>
          </w:tcPr>
          <w:p w:rsidR="0024124B" w:rsidRDefault="0024124B" w:rsidP="005E3836">
            <w:pPr>
              <w:contextualSpacing/>
              <w:jc w:val="center"/>
              <w:rPr>
                <w:rFonts w:ascii="仿宋_GB2312" w:eastAsia="仿宋_GB2312" w:hAnsi="宋体" w:cs="仿宋_GB2312"/>
              </w:rPr>
            </w:pPr>
            <w:r>
              <w:rPr>
                <w:rFonts w:ascii="仿宋_GB2312" w:eastAsia="仿宋_GB2312" w:hAnsi="宋体" w:cs="仿宋_GB2312" w:hint="eastAsia"/>
              </w:rPr>
              <w:t>王世军</w:t>
            </w:r>
          </w:p>
        </w:tc>
        <w:tc>
          <w:tcPr>
            <w:tcW w:w="2272" w:type="dxa"/>
            <w:vMerge w:val="restart"/>
            <w:vAlign w:val="center"/>
          </w:tcPr>
          <w:p w:rsidR="0024124B" w:rsidRDefault="0024124B" w:rsidP="005E3836">
            <w:pPr>
              <w:contextualSpacing/>
              <w:jc w:val="center"/>
              <w:rPr>
                <w:rFonts w:ascii="仿宋_GB2312" w:eastAsia="仿宋_GB2312" w:hAnsi="宋体" w:cs="仿宋_GB2312"/>
              </w:rPr>
            </w:pPr>
            <w:r>
              <w:rPr>
                <w:rFonts w:ascii="仿宋_GB2312" w:eastAsia="仿宋_GB2312" w:hAnsi="宋体" w:cs="仿宋_GB2312" w:hint="eastAsia"/>
              </w:rPr>
              <w:t>12月</w:t>
            </w:r>
          </w:p>
        </w:tc>
      </w:tr>
      <w:tr w:rsidR="0024124B" w:rsidTr="005E3836">
        <w:trPr>
          <w:trHeight w:val="745"/>
        </w:trPr>
        <w:tc>
          <w:tcPr>
            <w:tcW w:w="630" w:type="dxa"/>
            <w:gridSpan w:val="2"/>
            <w:vMerge/>
            <w:vAlign w:val="center"/>
          </w:tcPr>
          <w:p w:rsidR="0024124B" w:rsidRDefault="0024124B" w:rsidP="005E3836">
            <w:pPr>
              <w:jc w:val="center"/>
              <w:rPr>
                <w:rFonts w:ascii="仿宋_GB2312" w:eastAsia="仿宋_GB2312" w:hAnsi="宋体" w:cs="黑体"/>
                <w:sz w:val="24"/>
                <w:szCs w:val="24"/>
              </w:rPr>
            </w:pPr>
          </w:p>
        </w:tc>
        <w:tc>
          <w:tcPr>
            <w:tcW w:w="1497" w:type="dxa"/>
            <w:vMerge/>
            <w:vAlign w:val="center"/>
          </w:tcPr>
          <w:p w:rsidR="0024124B" w:rsidRPr="00AF608A" w:rsidRDefault="0024124B" w:rsidP="005E3836">
            <w:pPr>
              <w:jc w:val="left"/>
              <w:rPr>
                <w:rFonts w:ascii="仿宋_GB2312" w:eastAsia="仿宋_GB2312" w:hAnsi="宋体"/>
              </w:rPr>
            </w:pPr>
          </w:p>
        </w:tc>
        <w:tc>
          <w:tcPr>
            <w:tcW w:w="6168" w:type="dxa"/>
            <w:gridSpan w:val="2"/>
            <w:vAlign w:val="center"/>
          </w:tcPr>
          <w:p w:rsidR="0024124B" w:rsidRPr="00AF608A" w:rsidRDefault="0024124B" w:rsidP="005E3836">
            <w:pPr>
              <w:jc w:val="left"/>
              <w:rPr>
                <w:rFonts w:ascii="仿宋_GB2312" w:eastAsia="仿宋_GB2312" w:hAnsi="宋体"/>
              </w:rPr>
            </w:pPr>
            <w:r w:rsidRPr="008F4C31">
              <w:rPr>
                <w:rFonts w:ascii="仿宋_GB2312" w:eastAsia="仿宋_GB2312" w:hAnsi="宋体" w:hint="eastAsia"/>
              </w:rPr>
              <w:t>督促指导4000万吨年炼化一体化项目配套码头工程（二期）液体化工码头工程岸线审批，履行港口项目基本建设程序并开工建设。</w:t>
            </w:r>
          </w:p>
        </w:tc>
        <w:tc>
          <w:tcPr>
            <w:tcW w:w="1846" w:type="dxa"/>
            <w:vMerge/>
            <w:vAlign w:val="center"/>
          </w:tcPr>
          <w:p w:rsidR="0024124B" w:rsidRDefault="0024124B" w:rsidP="005E3836">
            <w:pPr>
              <w:autoSpaceDE w:val="0"/>
              <w:autoSpaceDN w:val="0"/>
              <w:contextualSpacing/>
              <w:jc w:val="center"/>
              <w:rPr>
                <w:rFonts w:ascii="仿宋_GB2312" w:eastAsia="仿宋_GB2312" w:hAnsi="宋体" w:cs="仿宋_GB2312"/>
              </w:rPr>
            </w:pPr>
          </w:p>
        </w:tc>
        <w:tc>
          <w:tcPr>
            <w:tcW w:w="1627" w:type="dxa"/>
            <w:vMerge/>
            <w:vAlign w:val="center"/>
          </w:tcPr>
          <w:p w:rsidR="0024124B" w:rsidRPr="007326AE" w:rsidRDefault="0024124B" w:rsidP="005E3836">
            <w:pPr>
              <w:autoSpaceDE w:val="0"/>
              <w:autoSpaceDN w:val="0"/>
              <w:contextualSpacing/>
              <w:jc w:val="center"/>
              <w:rPr>
                <w:rFonts w:ascii="仿宋_GB2312" w:eastAsia="仿宋_GB2312" w:hAnsi="宋体"/>
              </w:rPr>
            </w:pPr>
          </w:p>
        </w:tc>
        <w:tc>
          <w:tcPr>
            <w:tcW w:w="1842" w:type="dxa"/>
            <w:vMerge/>
            <w:vAlign w:val="center"/>
          </w:tcPr>
          <w:p w:rsidR="0024124B" w:rsidRDefault="0024124B" w:rsidP="005E3836">
            <w:pPr>
              <w:contextualSpacing/>
              <w:jc w:val="center"/>
              <w:rPr>
                <w:rFonts w:ascii="仿宋_GB2312" w:eastAsia="仿宋_GB2312" w:hAnsi="宋体" w:cs="仿宋_GB2312"/>
              </w:rPr>
            </w:pPr>
          </w:p>
        </w:tc>
        <w:tc>
          <w:tcPr>
            <w:tcW w:w="2272" w:type="dxa"/>
            <w:vMerge/>
            <w:vAlign w:val="center"/>
          </w:tcPr>
          <w:p w:rsidR="0024124B" w:rsidRDefault="0024124B" w:rsidP="005E3836">
            <w:pPr>
              <w:contextualSpacing/>
              <w:jc w:val="center"/>
              <w:rPr>
                <w:rFonts w:ascii="仿宋_GB2312" w:eastAsia="仿宋_GB2312" w:hAnsi="宋体" w:cs="仿宋_GB2312"/>
              </w:rPr>
            </w:pPr>
          </w:p>
        </w:tc>
      </w:tr>
      <w:tr w:rsidR="0024124B" w:rsidTr="005E3836">
        <w:trPr>
          <w:trHeight w:val="900"/>
        </w:trPr>
        <w:tc>
          <w:tcPr>
            <w:tcW w:w="630" w:type="dxa"/>
            <w:gridSpan w:val="2"/>
            <w:vMerge/>
            <w:vAlign w:val="center"/>
          </w:tcPr>
          <w:p w:rsidR="0024124B" w:rsidRDefault="0024124B" w:rsidP="005E3836">
            <w:pPr>
              <w:jc w:val="center"/>
              <w:rPr>
                <w:rFonts w:ascii="仿宋_GB2312" w:eastAsia="仿宋_GB2312" w:hAnsi="宋体" w:cs="黑体"/>
                <w:sz w:val="24"/>
                <w:szCs w:val="24"/>
              </w:rPr>
            </w:pPr>
          </w:p>
        </w:tc>
        <w:tc>
          <w:tcPr>
            <w:tcW w:w="1497" w:type="dxa"/>
            <w:vMerge w:val="restart"/>
            <w:vAlign w:val="center"/>
          </w:tcPr>
          <w:p w:rsidR="0024124B" w:rsidRPr="00AF608A" w:rsidRDefault="0024124B" w:rsidP="005E3836">
            <w:pPr>
              <w:jc w:val="left"/>
              <w:rPr>
                <w:rFonts w:ascii="仿宋_GB2312" w:eastAsia="仿宋_GB2312" w:hAnsi="宋体"/>
              </w:rPr>
            </w:pPr>
            <w:r w:rsidRPr="00AF608A">
              <w:rPr>
                <w:rFonts w:ascii="仿宋_GB2312" w:eastAsia="仿宋_GB2312" w:hAnsi="宋体" w:hint="eastAsia"/>
              </w:rPr>
              <w:t>提</w:t>
            </w:r>
            <w:r>
              <w:rPr>
                <w:rFonts w:ascii="仿宋_GB2312" w:eastAsia="仿宋_GB2312" w:hAnsi="宋体" w:hint="eastAsia"/>
              </w:rPr>
              <w:t>升</w:t>
            </w:r>
            <w:r w:rsidRPr="00AF608A">
              <w:rPr>
                <w:rFonts w:ascii="仿宋_GB2312" w:eastAsia="仿宋_GB2312" w:hAnsi="宋体" w:hint="eastAsia"/>
              </w:rPr>
              <w:t>港口集疏运能力</w:t>
            </w:r>
          </w:p>
        </w:tc>
        <w:tc>
          <w:tcPr>
            <w:tcW w:w="6168" w:type="dxa"/>
            <w:gridSpan w:val="2"/>
            <w:vAlign w:val="center"/>
          </w:tcPr>
          <w:p w:rsidR="0024124B" w:rsidRPr="00AF608A" w:rsidRDefault="0024124B" w:rsidP="005E3836">
            <w:pPr>
              <w:jc w:val="left"/>
              <w:rPr>
                <w:rFonts w:ascii="仿宋_GB2312" w:eastAsia="仿宋_GB2312" w:hAnsi="宋体"/>
              </w:rPr>
            </w:pPr>
            <w:r w:rsidRPr="00AF608A">
              <w:rPr>
                <w:rFonts w:ascii="仿宋_GB2312" w:eastAsia="仿宋_GB2312" w:hAnsi="宋体" w:hint="eastAsia"/>
              </w:rPr>
              <w:t>完成虾峙门口外30万吨级人工航道扩建工程、鱼山航道二期北向5万吨级航道工程建设，推进双屿门航道一期工程</w:t>
            </w:r>
            <w:r>
              <w:rPr>
                <w:rFonts w:ascii="仿宋_GB2312" w:eastAsia="仿宋_GB2312" w:hAnsi="宋体" w:hint="eastAsia"/>
              </w:rPr>
              <w:t>。</w:t>
            </w:r>
          </w:p>
        </w:tc>
        <w:tc>
          <w:tcPr>
            <w:tcW w:w="1846" w:type="dxa"/>
            <w:vMerge w:val="restart"/>
            <w:vAlign w:val="center"/>
          </w:tcPr>
          <w:p w:rsidR="0024124B" w:rsidRDefault="0024124B" w:rsidP="005E3836">
            <w:pPr>
              <w:autoSpaceDE w:val="0"/>
              <w:autoSpaceDN w:val="0"/>
              <w:contextualSpacing/>
              <w:jc w:val="center"/>
              <w:rPr>
                <w:rFonts w:ascii="仿宋_GB2312" w:eastAsia="仿宋_GB2312" w:hAnsi="宋体" w:cs="仿宋_GB2312"/>
              </w:rPr>
            </w:pPr>
            <w:r>
              <w:rPr>
                <w:rFonts w:ascii="仿宋_GB2312" w:eastAsia="仿宋_GB2312" w:hAnsi="宋体" w:cs="仿宋_GB2312" w:hint="eastAsia"/>
              </w:rPr>
              <w:t>航道处</w:t>
            </w:r>
          </w:p>
        </w:tc>
        <w:tc>
          <w:tcPr>
            <w:tcW w:w="1627" w:type="dxa"/>
            <w:vMerge/>
            <w:vAlign w:val="center"/>
          </w:tcPr>
          <w:p w:rsidR="0024124B" w:rsidRPr="007326AE" w:rsidRDefault="0024124B" w:rsidP="005E3836">
            <w:pPr>
              <w:autoSpaceDE w:val="0"/>
              <w:autoSpaceDN w:val="0"/>
              <w:contextualSpacing/>
              <w:jc w:val="center"/>
              <w:rPr>
                <w:rFonts w:ascii="仿宋_GB2312" w:eastAsia="仿宋_GB2312" w:hAnsi="宋体"/>
              </w:rPr>
            </w:pPr>
          </w:p>
        </w:tc>
        <w:tc>
          <w:tcPr>
            <w:tcW w:w="1842" w:type="dxa"/>
            <w:vMerge/>
            <w:vAlign w:val="center"/>
          </w:tcPr>
          <w:p w:rsidR="0024124B" w:rsidRDefault="0024124B" w:rsidP="005E3836">
            <w:pPr>
              <w:contextualSpacing/>
              <w:jc w:val="center"/>
              <w:rPr>
                <w:rFonts w:ascii="仿宋_GB2312" w:eastAsia="仿宋_GB2312" w:hAnsi="宋体" w:cs="仿宋_GB2312"/>
              </w:rPr>
            </w:pPr>
          </w:p>
        </w:tc>
        <w:tc>
          <w:tcPr>
            <w:tcW w:w="2272" w:type="dxa"/>
            <w:vMerge/>
            <w:vAlign w:val="center"/>
          </w:tcPr>
          <w:p w:rsidR="0024124B" w:rsidRDefault="0024124B" w:rsidP="005E3836">
            <w:pPr>
              <w:contextualSpacing/>
              <w:jc w:val="center"/>
              <w:rPr>
                <w:rFonts w:ascii="仿宋_GB2312" w:eastAsia="仿宋_GB2312" w:hAnsi="宋体" w:cs="仿宋_GB2312"/>
              </w:rPr>
            </w:pPr>
          </w:p>
        </w:tc>
      </w:tr>
      <w:tr w:rsidR="0024124B" w:rsidTr="005E3836">
        <w:trPr>
          <w:trHeight w:val="466"/>
        </w:trPr>
        <w:tc>
          <w:tcPr>
            <w:tcW w:w="630" w:type="dxa"/>
            <w:gridSpan w:val="2"/>
            <w:vMerge/>
            <w:vAlign w:val="center"/>
          </w:tcPr>
          <w:p w:rsidR="0024124B" w:rsidRDefault="0024124B" w:rsidP="005E3836">
            <w:pPr>
              <w:jc w:val="center"/>
              <w:rPr>
                <w:rFonts w:ascii="仿宋_GB2312" w:eastAsia="仿宋_GB2312" w:hAnsi="宋体" w:cs="黑体"/>
                <w:sz w:val="24"/>
                <w:szCs w:val="24"/>
              </w:rPr>
            </w:pPr>
          </w:p>
        </w:tc>
        <w:tc>
          <w:tcPr>
            <w:tcW w:w="1497" w:type="dxa"/>
            <w:vMerge/>
            <w:vAlign w:val="center"/>
          </w:tcPr>
          <w:p w:rsidR="0024124B" w:rsidRPr="00AF608A" w:rsidRDefault="0024124B" w:rsidP="005E3836">
            <w:pPr>
              <w:jc w:val="left"/>
              <w:rPr>
                <w:rFonts w:ascii="仿宋_GB2312" w:eastAsia="仿宋_GB2312" w:hAnsi="宋体"/>
              </w:rPr>
            </w:pPr>
          </w:p>
        </w:tc>
        <w:tc>
          <w:tcPr>
            <w:tcW w:w="6168" w:type="dxa"/>
            <w:gridSpan w:val="2"/>
            <w:vAlign w:val="center"/>
          </w:tcPr>
          <w:p w:rsidR="0024124B" w:rsidRPr="00AF608A" w:rsidRDefault="0024124B" w:rsidP="005E3836">
            <w:pPr>
              <w:jc w:val="left"/>
              <w:rPr>
                <w:rFonts w:ascii="仿宋_GB2312" w:eastAsia="仿宋_GB2312" w:hAnsi="宋体"/>
              </w:rPr>
            </w:pPr>
            <w:r>
              <w:rPr>
                <w:rFonts w:ascii="仿宋_GB2312" w:eastAsia="仿宋_GB2312" w:hAnsi="宋体" w:hint="eastAsia"/>
              </w:rPr>
              <w:t>开展</w:t>
            </w:r>
            <w:r w:rsidRPr="00AF608A">
              <w:rPr>
                <w:rFonts w:ascii="仿宋_GB2312" w:eastAsia="仿宋_GB2312" w:hAnsi="宋体" w:hint="eastAsia"/>
              </w:rPr>
              <w:t>条帚门航道通航能力提升</w:t>
            </w:r>
            <w:r>
              <w:rPr>
                <w:rFonts w:ascii="仿宋_GB2312" w:eastAsia="仿宋_GB2312" w:hAnsi="宋体" w:hint="eastAsia"/>
              </w:rPr>
              <w:t>工程前期研究</w:t>
            </w:r>
            <w:r w:rsidRPr="00AF608A">
              <w:rPr>
                <w:rFonts w:ascii="仿宋_GB2312" w:eastAsia="仿宋_GB2312" w:hAnsi="宋体" w:hint="eastAsia"/>
              </w:rPr>
              <w:t>。</w:t>
            </w:r>
          </w:p>
        </w:tc>
        <w:tc>
          <w:tcPr>
            <w:tcW w:w="1846" w:type="dxa"/>
            <w:vMerge/>
            <w:vAlign w:val="center"/>
          </w:tcPr>
          <w:p w:rsidR="0024124B" w:rsidRDefault="0024124B" w:rsidP="005E3836">
            <w:pPr>
              <w:autoSpaceDE w:val="0"/>
              <w:autoSpaceDN w:val="0"/>
              <w:contextualSpacing/>
              <w:jc w:val="center"/>
              <w:rPr>
                <w:rFonts w:ascii="仿宋_GB2312" w:eastAsia="仿宋_GB2312" w:hAnsi="宋体" w:cs="仿宋_GB2312"/>
              </w:rPr>
            </w:pPr>
          </w:p>
        </w:tc>
        <w:tc>
          <w:tcPr>
            <w:tcW w:w="1627" w:type="dxa"/>
            <w:vMerge/>
            <w:vAlign w:val="center"/>
          </w:tcPr>
          <w:p w:rsidR="0024124B" w:rsidRPr="007326AE" w:rsidRDefault="0024124B" w:rsidP="005E3836">
            <w:pPr>
              <w:autoSpaceDE w:val="0"/>
              <w:autoSpaceDN w:val="0"/>
              <w:contextualSpacing/>
              <w:jc w:val="center"/>
              <w:rPr>
                <w:rFonts w:ascii="仿宋_GB2312" w:eastAsia="仿宋_GB2312" w:hAnsi="宋体"/>
              </w:rPr>
            </w:pPr>
          </w:p>
        </w:tc>
        <w:tc>
          <w:tcPr>
            <w:tcW w:w="1842" w:type="dxa"/>
            <w:vMerge/>
            <w:vAlign w:val="center"/>
          </w:tcPr>
          <w:p w:rsidR="0024124B" w:rsidRDefault="0024124B" w:rsidP="005E3836">
            <w:pPr>
              <w:contextualSpacing/>
              <w:jc w:val="center"/>
              <w:rPr>
                <w:rFonts w:ascii="仿宋_GB2312" w:eastAsia="仿宋_GB2312" w:hAnsi="宋体" w:cs="仿宋_GB2312"/>
              </w:rPr>
            </w:pPr>
          </w:p>
        </w:tc>
        <w:tc>
          <w:tcPr>
            <w:tcW w:w="2272" w:type="dxa"/>
            <w:vMerge/>
            <w:vAlign w:val="center"/>
          </w:tcPr>
          <w:p w:rsidR="0024124B" w:rsidRDefault="0024124B" w:rsidP="005E3836">
            <w:pPr>
              <w:contextualSpacing/>
              <w:jc w:val="center"/>
              <w:rPr>
                <w:rFonts w:ascii="仿宋_GB2312" w:eastAsia="仿宋_GB2312" w:hAnsi="宋体" w:cs="仿宋_GB2312"/>
              </w:rPr>
            </w:pPr>
          </w:p>
        </w:tc>
      </w:tr>
      <w:tr w:rsidR="000D679B" w:rsidTr="000D679B">
        <w:trPr>
          <w:trHeight w:val="732"/>
        </w:trPr>
        <w:tc>
          <w:tcPr>
            <w:tcW w:w="630" w:type="dxa"/>
            <w:gridSpan w:val="2"/>
            <w:vAlign w:val="center"/>
          </w:tcPr>
          <w:p w:rsidR="000D679B" w:rsidRDefault="000D679B" w:rsidP="005E3836">
            <w:pPr>
              <w:jc w:val="center"/>
              <w:rPr>
                <w:rFonts w:ascii="仿宋_GB2312" w:eastAsia="仿宋_GB2312" w:hAnsi="宋体" w:cs="黑体"/>
                <w:sz w:val="24"/>
                <w:szCs w:val="24"/>
              </w:rPr>
            </w:pPr>
            <w:r>
              <w:rPr>
                <w:rFonts w:ascii="仿宋_GB2312" w:eastAsia="仿宋_GB2312" w:hAnsi="宋体" w:cs="黑体" w:hint="eastAsia"/>
                <w:sz w:val="24"/>
                <w:szCs w:val="24"/>
              </w:rPr>
              <w:t>6</w:t>
            </w:r>
          </w:p>
        </w:tc>
        <w:tc>
          <w:tcPr>
            <w:tcW w:w="1497" w:type="dxa"/>
            <w:vAlign w:val="center"/>
          </w:tcPr>
          <w:p w:rsidR="000D679B" w:rsidRPr="00790153" w:rsidRDefault="000D679B" w:rsidP="005E3836">
            <w:pPr>
              <w:jc w:val="left"/>
              <w:rPr>
                <w:rFonts w:ascii="仿宋_GB2312" w:eastAsia="仿宋_GB2312" w:hAnsi="宋体"/>
              </w:rPr>
            </w:pPr>
            <w:r>
              <w:rPr>
                <w:rFonts w:ascii="仿宋_GB2312" w:eastAsia="仿宋_GB2312" w:hAnsi="宋体" w:hint="eastAsia"/>
              </w:rPr>
              <w:t>提升原油保供能力</w:t>
            </w:r>
          </w:p>
        </w:tc>
        <w:tc>
          <w:tcPr>
            <w:tcW w:w="6168" w:type="dxa"/>
            <w:gridSpan w:val="2"/>
            <w:vAlign w:val="center"/>
          </w:tcPr>
          <w:p w:rsidR="000D679B" w:rsidRPr="00790153" w:rsidRDefault="000D679B" w:rsidP="00D144F7">
            <w:pPr>
              <w:jc w:val="left"/>
              <w:rPr>
                <w:rFonts w:ascii="仿宋_GB2312" w:eastAsia="仿宋_GB2312" w:hAnsi="宋体"/>
              </w:rPr>
            </w:pPr>
            <w:r w:rsidRPr="00C07A5E">
              <w:rPr>
                <w:rFonts w:ascii="仿宋_GB2312" w:eastAsia="仿宋_GB2312" w:hAnsi="宋体" w:hint="eastAsia"/>
              </w:rPr>
              <w:t>完成年度3000万吨鱼山绿色石化基地原油保供任务。</w:t>
            </w:r>
          </w:p>
        </w:tc>
        <w:tc>
          <w:tcPr>
            <w:tcW w:w="1846" w:type="dxa"/>
            <w:vAlign w:val="center"/>
          </w:tcPr>
          <w:p w:rsidR="000D679B" w:rsidRDefault="000D679B" w:rsidP="00017443">
            <w:pPr>
              <w:autoSpaceDE w:val="0"/>
              <w:autoSpaceDN w:val="0"/>
              <w:contextualSpacing/>
              <w:jc w:val="center"/>
              <w:rPr>
                <w:rFonts w:ascii="仿宋_GB2312" w:eastAsia="仿宋_GB2312" w:hAnsi="宋体" w:cs="仿宋_GB2312"/>
              </w:rPr>
            </w:pPr>
            <w:r w:rsidRPr="00790153">
              <w:rPr>
                <w:rFonts w:ascii="仿宋_GB2312" w:eastAsia="仿宋_GB2312" w:hAnsi="宋体" w:hint="eastAsia"/>
              </w:rPr>
              <w:t>规划处</w:t>
            </w:r>
          </w:p>
        </w:tc>
        <w:tc>
          <w:tcPr>
            <w:tcW w:w="1627" w:type="dxa"/>
            <w:vAlign w:val="center"/>
          </w:tcPr>
          <w:p w:rsidR="000D679B" w:rsidRDefault="000D679B" w:rsidP="00607ECD">
            <w:pPr>
              <w:autoSpaceDE w:val="0"/>
              <w:autoSpaceDN w:val="0"/>
              <w:contextualSpacing/>
              <w:jc w:val="center"/>
              <w:rPr>
                <w:rFonts w:ascii="仿宋_GB2312" w:eastAsia="仿宋_GB2312" w:hAnsi="宋体" w:cs="仿宋_GB2312"/>
              </w:rPr>
            </w:pPr>
            <w:r>
              <w:rPr>
                <w:rFonts w:ascii="仿宋_GB2312" w:eastAsia="仿宋_GB2312" w:hAnsi="仿宋_GB2312" w:cs="仿宋_GB2312" w:hint="eastAsia"/>
                <w:color w:val="171A1D"/>
                <w:szCs w:val="21"/>
                <w:shd w:val="clear" w:color="auto" w:fill="FFFFFF"/>
              </w:rPr>
              <w:t>港口处</w:t>
            </w:r>
          </w:p>
        </w:tc>
        <w:tc>
          <w:tcPr>
            <w:tcW w:w="1842" w:type="dxa"/>
            <w:vAlign w:val="center"/>
          </w:tcPr>
          <w:p w:rsidR="000D679B" w:rsidRDefault="000D679B" w:rsidP="00480DB9">
            <w:pPr>
              <w:contextualSpacing/>
              <w:jc w:val="center"/>
              <w:rPr>
                <w:rFonts w:ascii="仿宋_GB2312" w:eastAsia="仿宋_GB2312" w:hAnsi="宋体" w:cs="仿宋_GB2312"/>
              </w:rPr>
            </w:pPr>
            <w:r w:rsidRPr="00790153">
              <w:rPr>
                <w:rFonts w:ascii="仿宋_GB2312" w:eastAsia="仿宋_GB2312" w:hAnsi="宋体" w:hint="eastAsia"/>
              </w:rPr>
              <w:t>王世军</w:t>
            </w:r>
          </w:p>
        </w:tc>
        <w:tc>
          <w:tcPr>
            <w:tcW w:w="2272" w:type="dxa"/>
            <w:vAlign w:val="center"/>
          </w:tcPr>
          <w:p w:rsidR="000D679B" w:rsidRDefault="000D679B" w:rsidP="002C7B11">
            <w:pPr>
              <w:contextualSpacing/>
              <w:jc w:val="center"/>
              <w:rPr>
                <w:rFonts w:ascii="仿宋_GB2312" w:eastAsia="仿宋_GB2312" w:hAnsi="宋体" w:cs="仿宋_GB2312"/>
              </w:rPr>
            </w:pPr>
            <w:r w:rsidRPr="00790153">
              <w:rPr>
                <w:rFonts w:ascii="仿宋_GB2312" w:eastAsia="仿宋_GB2312" w:hAnsi="宋体" w:cs="仿宋_GB2312" w:hint="eastAsia"/>
              </w:rPr>
              <w:t>12月</w:t>
            </w:r>
          </w:p>
        </w:tc>
      </w:tr>
      <w:tr w:rsidR="0024124B" w:rsidTr="005E3836">
        <w:trPr>
          <w:trHeight w:val="150"/>
        </w:trPr>
        <w:tc>
          <w:tcPr>
            <w:tcW w:w="630" w:type="dxa"/>
            <w:gridSpan w:val="2"/>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7</w:t>
            </w:r>
          </w:p>
        </w:tc>
        <w:tc>
          <w:tcPr>
            <w:tcW w:w="1497" w:type="dxa"/>
            <w:vAlign w:val="center"/>
          </w:tcPr>
          <w:p w:rsidR="0024124B" w:rsidRPr="00790153" w:rsidRDefault="0024124B" w:rsidP="005E3836">
            <w:pPr>
              <w:jc w:val="left"/>
              <w:rPr>
                <w:rFonts w:ascii="仿宋_GB2312" w:eastAsia="仿宋_GB2312" w:hAnsi="宋体"/>
              </w:rPr>
            </w:pPr>
            <w:r>
              <w:rPr>
                <w:rFonts w:ascii="仿宋_GB2312" w:eastAsia="仿宋_GB2312" w:hAnsi="宋体" w:hint="eastAsia"/>
              </w:rPr>
              <w:t>建设危化品登陆点</w:t>
            </w:r>
          </w:p>
        </w:tc>
        <w:tc>
          <w:tcPr>
            <w:tcW w:w="6168" w:type="dxa"/>
            <w:gridSpan w:val="2"/>
            <w:vAlign w:val="center"/>
          </w:tcPr>
          <w:p w:rsidR="0024124B" w:rsidRPr="00790153" w:rsidRDefault="0024124B" w:rsidP="005E3836">
            <w:pPr>
              <w:jc w:val="left"/>
              <w:rPr>
                <w:rFonts w:ascii="仿宋_GB2312" w:eastAsia="仿宋_GB2312" w:hAnsi="宋体"/>
              </w:rPr>
            </w:pPr>
            <w:r w:rsidRPr="00790153">
              <w:rPr>
                <w:rFonts w:ascii="仿宋_GB2312" w:eastAsia="仿宋_GB2312" w:hAnsi="宋体" w:hint="eastAsia"/>
              </w:rPr>
              <w:t>开展浙石化危化品运输滚装码头规划建设工作，</w:t>
            </w:r>
            <w:r>
              <w:rPr>
                <w:rFonts w:ascii="仿宋_GB2312" w:eastAsia="仿宋_GB2312" w:hAnsi="宋体" w:hint="eastAsia"/>
              </w:rPr>
              <w:t>配合有关部门开展</w:t>
            </w:r>
            <w:r w:rsidRPr="00790153">
              <w:rPr>
                <w:rFonts w:ascii="仿宋_GB2312" w:eastAsia="仿宋_GB2312" w:hAnsi="宋体" w:hint="eastAsia"/>
              </w:rPr>
              <w:t>大陆侧危化品运输滚装码头选址</w:t>
            </w:r>
            <w:r>
              <w:rPr>
                <w:rFonts w:ascii="仿宋_GB2312" w:eastAsia="仿宋_GB2312" w:hAnsi="宋体" w:hint="eastAsia"/>
              </w:rPr>
              <w:t>工作</w:t>
            </w:r>
            <w:r w:rsidRPr="00790153">
              <w:rPr>
                <w:rFonts w:ascii="仿宋_GB2312" w:eastAsia="仿宋_GB2312" w:hAnsi="宋体" w:hint="eastAsia"/>
              </w:rPr>
              <w:t>；协调推进白峰危化品码头滚装运输、鸭白线危化品运输、金塘西堠滚装码头改造等工作。</w:t>
            </w:r>
          </w:p>
        </w:tc>
        <w:tc>
          <w:tcPr>
            <w:tcW w:w="1846" w:type="dxa"/>
            <w:vAlign w:val="center"/>
          </w:tcPr>
          <w:p w:rsidR="0024124B" w:rsidRDefault="0024124B" w:rsidP="005E3836">
            <w:pPr>
              <w:autoSpaceDE w:val="0"/>
              <w:autoSpaceDN w:val="0"/>
              <w:contextualSpacing/>
              <w:jc w:val="center"/>
              <w:rPr>
                <w:rFonts w:ascii="仿宋_GB2312" w:eastAsia="仿宋_GB2312" w:hAnsi="宋体" w:cs="仿宋_GB2312"/>
              </w:rPr>
            </w:pPr>
            <w:r w:rsidRPr="00790153">
              <w:rPr>
                <w:rFonts w:ascii="仿宋_GB2312" w:eastAsia="仿宋_GB2312" w:hAnsi="宋体" w:hint="eastAsia"/>
              </w:rPr>
              <w:t>规划处、港口处</w:t>
            </w:r>
          </w:p>
        </w:tc>
        <w:tc>
          <w:tcPr>
            <w:tcW w:w="1627" w:type="dxa"/>
            <w:vAlign w:val="center"/>
          </w:tcPr>
          <w:p w:rsidR="0024124B" w:rsidRDefault="0024124B" w:rsidP="005E3836">
            <w:pPr>
              <w:autoSpaceDE w:val="0"/>
              <w:autoSpaceDN w:val="0"/>
              <w:contextualSpacing/>
              <w:jc w:val="center"/>
              <w:rPr>
                <w:rFonts w:ascii="仿宋_GB2312" w:eastAsia="仿宋_GB2312" w:hAnsi="宋体" w:cs="仿宋_GB2312"/>
              </w:rPr>
            </w:pPr>
            <w:r w:rsidRPr="007006E3">
              <w:rPr>
                <w:rFonts w:ascii="仿宋_GB2312" w:eastAsia="仿宋_GB2312" w:hAnsi="宋体" w:cs="仿宋_GB2312" w:hint="eastAsia"/>
              </w:rPr>
              <w:t>岱山、金塘分中心</w:t>
            </w:r>
          </w:p>
        </w:tc>
        <w:tc>
          <w:tcPr>
            <w:tcW w:w="1842" w:type="dxa"/>
            <w:vAlign w:val="center"/>
          </w:tcPr>
          <w:p w:rsidR="0024124B" w:rsidRDefault="0024124B" w:rsidP="005E3836">
            <w:pPr>
              <w:contextualSpacing/>
              <w:jc w:val="center"/>
              <w:rPr>
                <w:rFonts w:ascii="仿宋_GB2312" w:eastAsia="仿宋_GB2312" w:hAnsi="宋体" w:cs="仿宋_GB2312"/>
              </w:rPr>
            </w:pPr>
            <w:r w:rsidRPr="00790153">
              <w:rPr>
                <w:rFonts w:ascii="仿宋_GB2312" w:eastAsia="仿宋_GB2312" w:hAnsi="宋体" w:hint="eastAsia"/>
              </w:rPr>
              <w:t>王世军、方志浩</w:t>
            </w:r>
          </w:p>
        </w:tc>
        <w:tc>
          <w:tcPr>
            <w:tcW w:w="2272" w:type="dxa"/>
            <w:vAlign w:val="center"/>
          </w:tcPr>
          <w:p w:rsidR="0024124B" w:rsidRDefault="0024124B" w:rsidP="005E3836">
            <w:pPr>
              <w:contextualSpacing/>
              <w:jc w:val="center"/>
              <w:rPr>
                <w:rFonts w:ascii="仿宋_GB2312" w:eastAsia="仿宋_GB2312" w:hAnsi="宋体" w:cs="仿宋_GB2312"/>
              </w:rPr>
            </w:pPr>
            <w:r>
              <w:rPr>
                <w:rFonts w:ascii="仿宋_GB2312" w:eastAsia="仿宋_GB2312" w:hAnsi="宋体" w:cs="仿宋_GB2312" w:hint="eastAsia"/>
              </w:rPr>
              <w:t>12月</w:t>
            </w:r>
          </w:p>
        </w:tc>
      </w:tr>
      <w:tr w:rsidR="0024124B" w:rsidTr="005E3836">
        <w:trPr>
          <w:trHeight w:val="165"/>
        </w:trPr>
        <w:tc>
          <w:tcPr>
            <w:tcW w:w="630" w:type="dxa"/>
            <w:gridSpan w:val="2"/>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8</w:t>
            </w:r>
          </w:p>
        </w:tc>
        <w:tc>
          <w:tcPr>
            <w:tcW w:w="1497" w:type="dxa"/>
            <w:vAlign w:val="center"/>
          </w:tcPr>
          <w:p w:rsidR="0024124B" w:rsidRDefault="0024124B" w:rsidP="005E3836">
            <w:pPr>
              <w:jc w:val="left"/>
              <w:rPr>
                <w:rFonts w:ascii="仿宋_GB2312" w:eastAsia="仿宋_GB2312" w:hAnsi="宋体"/>
              </w:rPr>
            </w:pPr>
            <w:r w:rsidRPr="00EA7ED7">
              <w:rPr>
                <w:rFonts w:ascii="仿宋_GB2312" w:eastAsia="仿宋_GB2312" w:hAnsi="宋体" w:hint="eastAsia"/>
              </w:rPr>
              <w:t>推进长三角一体化</w:t>
            </w:r>
          </w:p>
        </w:tc>
        <w:tc>
          <w:tcPr>
            <w:tcW w:w="6168" w:type="dxa"/>
            <w:gridSpan w:val="2"/>
            <w:vAlign w:val="center"/>
          </w:tcPr>
          <w:p w:rsidR="0024124B" w:rsidRPr="00C07A5E" w:rsidRDefault="0024124B" w:rsidP="005E3836">
            <w:pPr>
              <w:jc w:val="left"/>
              <w:rPr>
                <w:rFonts w:ascii="仿宋_GB2312" w:eastAsia="仿宋_GB2312" w:hAnsi="宋体"/>
              </w:rPr>
            </w:pPr>
            <w:r w:rsidRPr="00C07A5E">
              <w:rPr>
                <w:rFonts w:ascii="仿宋_GB2312" w:eastAsia="仿宋_GB2312" w:hAnsi="宋体" w:hint="eastAsia"/>
              </w:rPr>
              <w:t>建立舟山北部海域航道锚地共商、共建、共养、共享、共管机制，推动舟山北部海域锚地整合，开展衢山北部海事服务锚地工程前期工作，布局LNG加注功能。</w:t>
            </w:r>
          </w:p>
        </w:tc>
        <w:tc>
          <w:tcPr>
            <w:tcW w:w="1846" w:type="dxa"/>
            <w:vAlign w:val="center"/>
          </w:tcPr>
          <w:p w:rsidR="0024124B" w:rsidRPr="00EA7ED7" w:rsidRDefault="0024124B" w:rsidP="005E3836">
            <w:pPr>
              <w:autoSpaceDE w:val="0"/>
              <w:autoSpaceDN w:val="0"/>
              <w:contextualSpacing/>
              <w:jc w:val="center"/>
              <w:rPr>
                <w:rFonts w:ascii="仿宋_GB2312" w:eastAsia="仿宋_GB2312" w:hAnsi="宋体" w:cs="仿宋_GB2312"/>
              </w:rPr>
            </w:pPr>
            <w:r w:rsidRPr="00EA7ED7">
              <w:rPr>
                <w:rFonts w:ascii="仿宋_GB2312" w:eastAsia="仿宋_GB2312" w:hAnsi="宋体" w:cs="仿宋_GB2312" w:hint="eastAsia"/>
              </w:rPr>
              <w:t>航道处、规划处、海事处</w:t>
            </w:r>
          </w:p>
        </w:tc>
        <w:tc>
          <w:tcPr>
            <w:tcW w:w="1627" w:type="dxa"/>
            <w:vAlign w:val="center"/>
          </w:tcPr>
          <w:p w:rsidR="0024124B" w:rsidRDefault="0024124B" w:rsidP="005E3836">
            <w:pPr>
              <w:autoSpaceDE w:val="0"/>
              <w:autoSpaceDN w:val="0"/>
              <w:contextualSpacing/>
              <w:jc w:val="center"/>
              <w:rPr>
                <w:rFonts w:ascii="仿宋_GB2312" w:eastAsia="仿宋_GB2312" w:hAnsi="宋体" w:cs="仿宋_GB2312"/>
              </w:rPr>
            </w:pPr>
            <w:r>
              <w:rPr>
                <w:rFonts w:ascii="仿宋_GB2312" w:eastAsia="仿宋_GB2312" w:hAnsi="宋体" w:cs="仿宋_GB2312" w:hint="eastAsia"/>
              </w:rPr>
              <w:t>岱山分中心</w:t>
            </w:r>
          </w:p>
        </w:tc>
        <w:tc>
          <w:tcPr>
            <w:tcW w:w="1842" w:type="dxa"/>
            <w:vAlign w:val="center"/>
          </w:tcPr>
          <w:p w:rsidR="0024124B" w:rsidRDefault="0024124B" w:rsidP="005E3836">
            <w:pPr>
              <w:contextualSpacing/>
              <w:jc w:val="center"/>
              <w:rPr>
                <w:rFonts w:ascii="仿宋_GB2312" w:eastAsia="仿宋_GB2312" w:hAnsi="宋体" w:cs="仿宋_GB2312"/>
              </w:rPr>
            </w:pPr>
            <w:r w:rsidRPr="00EA7ED7">
              <w:rPr>
                <w:rFonts w:ascii="仿宋_GB2312" w:eastAsia="仿宋_GB2312" w:hAnsi="宋体" w:cs="仿宋_GB2312" w:hint="eastAsia"/>
              </w:rPr>
              <w:t>王世军、丁涛</w:t>
            </w:r>
          </w:p>
        </w:tc>
        <w:tc>
          <w:tcPr>
            <w:tcW w:w="2272" w:type="dxa"/>
            <w:vAlign w:val="center"/>
          </w:tcPr>
          <w:p w:rsidR="0024124B" w:rsidRDefault="0024124B" w:rsidP="005E3836">
            <w:pPr>
              <w:contextualSpacing/>
              <w:jc w:val="center"/>
              <w:rPr>
                <w:rFonts w:ascii="仿宋_GB2312" w:eastAsia="仿宋_GB2312" w:hAnsi="宋体" w:cs="仿宋_GB2312"/>
              </w:rPr>
            </w:pPr>
            <w:r>
              <w:rPr>
                <w:rFonts w:ascii="仿宋_GB2312" w:eastAsia="仿宋_GB2312" w:hAnsi="宋体" w:cs="仿宋_GB2312" w:hint="eastAsia"/>
              </w:rPr>
              <w:t>12月</w:t>
            </w:r>
          </w:p>
        </w:tc>
      </w:tr>
      <w:tr w:rsidR="0024124B" w:rsidTr="005E3836">
        <w:trPr>
          <w:trHeight w:val="1230"/>
        </w:trPr>
        <w:tc>
          <w:tcPr>
            <w:tcW w:w="630" w:type="dxa"/>
            <w:gridSpan w:val="2"/>
            <w:vMerge w:val="restart"/>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9</w:t>
            </w:r>
          </w:p>
        </w:tc>
        <w:tc>
          <w:tcPr>
            <w:tcW w:w="1497" w:type="dxa"/>
            <w:vMerge w:val="restart"/>
            <w:vAlign w:val="center"/>
          </w:tcPr>
          <w:p w:rsidR="0024124B" w:rsidRDefault="0024124B" w:rsidP="005E3836">
            <w:pPr>
              <w:jc w:val="left"/>
              <w:rPr>
                <w:rFonts w:ascii="仿宋_GB2312" w:eastAsia="仿宋_GB2312" w:hAnsi="宋体"/>
              </w:rPr>
            </w:pPr>
            <w:r w:rsidRPr="00EA7ED7">
              <w:rPr>
                <w:rFonts w:ascii="仿宋_GB2312" w:eastAsia="仿宋_GB2312" w:hAnsi="宋体" w:hint="eastAsia"/>
              </w:rPr>
              <w:t>深化行业专项治理</w:t>
            </w:r>
          </w:p>
        </w:tc>
        <w:tc>
          <w:tcPr>
            <w:tcW w:w="6168" w:type="dxa"/>
            <w:gridSpan w:val="2"/>
            <w:vAlign w:val="center"/>
          </w:tcPr>
          <w:p w:rsidR="0024124B" w:rsidRDefault="0024124B" w:rsidP="005E3836">
            <w:pPr>
              <w:jc w:val="left"/>
              <w:rPr>
                <w:rFonts w:ascii="仿宋_GB2312" w:eastAsia="仿宋_GB2312" w:hAnsi="宋体"/>
              </w:rPr>
            </w:pPr>
            <w:r w:rsidRPr="00B437E6">
              <w:rPr>
                <w:rFonts w:ascii="仿宋_GB2312" w:eastAsia="仿宋_GB2312" w:hAnsi="宋体" w:hint="eastAsia"/>
              </w:rPr>
              <w:t>开展中央生态环保督察和长江经济带生态环境问题整改，持续完善港口企业环保手续，跟踪督促嵊泗宝钢马迹山港码头场区雨污水直排问题整改，牵头开展港口领域长江经济带生态环境警示片问题“举一反三”大排查大整改行动。</w:t>
            </w:r>
          </w:p>
        </w:tc>
        <w:tc>
          <w:tcPr>
            <w:tcW w:w="1846" w:type="dxa"/>
            <w:vMerge w:val="restart"/>
            <w:vAlign w:val="center"/>
          </w:tcPr>
          <w:p w:rsidR="0024124B" w:rsidRDefault="0024124B" w:rsidP="005E3836">
            <w:pPr>
              <w:autoSpaceDE w:val="0"/>
              <w:autoSpaceDN w:val="0"/>
              <w:contextualSpacing/>
              <w:jc w:val="center"/>
              <w:rPr>
                <w:rFonts w:ascii="仿宋_GB2312" w:eastAsia="仿宋_GB2312" w:hAnsi="宋体" w:cs="仿宋_GB2312"/>
              </w:rPr>
            </w:pPr>
            <w:r w:rsidRPr="00790153">
              <w:rPr>
                <w:rFonts w:ascii="仿宋_GB2312" w:eastAsia="仿宋_GB2312" w:hAnsi="宋体" w:hint="eastAsia"/>
              </w:rPr>
              <w:t>港口处</w:t>
            </w:r>
          </w:p>
        </w:tc>
        <w:tc>
          <w:tcPr>
            <w:tcW w:w="1627" w:type="dxa"/>
            <w:vMerge w:val="restart"/>
            <w:vAlign w:val="center"/>
          </w:tcPr>
          <w:p w:rsidR="0024124B" w:rsidRDefault="0024124B" w:rsidP="005E3836">
            <w:pPr>
              <w:jc w:val="center"/>
              <w:rPr>
                <w:rFonts w:ascii="仿宋_GB2312" w:eastAsia="仿宋_GB2312" w:hAnsi="仿宋_GB2312" w:cs="仿宋_GB2312"/>
                <w:color w:val="171A1D"/>
                <w:szCs w:val="21"/>
                <w:shd w:val="clear" w:color="auto" w:fill="FFFFFF"/>
              </w:rPr>
            </w:pPr>
            <w:r>
              <w:rPr>
                <w:rFonts w:ascii="仿宋_GB2312" w:eastAsia="仿宋_GB2312" w:hAnsi="仿宋_GB2312" w:cs="仿宋_GB2312" w:hint="eastAsia"/>
                <w:color w:val="171A1D"/>
                <w:szCs w:val="21"/>
                <w:shd w:val="clear" w:color="auto" w:fill="FFFFFF"/>
              </w:rPr>
              <w:t>航运处</w:t>
            </w:r>
          </w:p>
          <w:p w:rsidR="0024124B" w:rsidRDefault="0024124B" w:rsidP="005E3836">
            <w:pPr>
              <w:autoSpaceDE w:val="0"/>
              <w:autoSpaceDN w:val="0"/>
              <w:contextualSpacing/>
              <w:jc w:val="center"/>
              <w:rPr>
                <w:rFonts w:ascii="仿宋_GB2312" w:eastAsia="仿宋_GB2312" w:hAnsi="宋体" w:cs="仿宋_GB2312"/>
              </w:rPr>
            </w:pPr>
            <w:r>
              <w:rPr>
                <w:rFonts w:ascii="仿宋_GB2312" w:eastAsia="仿宋_GB2312" w:hAnsi="仿宋_GB2312" w:cs="仿宋_GB2312" w:hint="eastAsia"/>
                <w:color w:val="171A1D"/>
                <w:szCs w:val="21"/>
                <w:shd w:val="clear" w:color="auto" w:fill="FFFFFF"/>
              </w:rPr>
              <w:t>各分中心</w:t>
            </w:r>
          </w:p>
        </w:tc>
        <w:tc>
          <w:tcPr>
            <w:tcW w:w="1842" w:type="dxa"/>
            <w:vMerge w:val="restart"/>
            <w:vAlign w:val="center"/>
          </w:tcPr>
          <w:p w:rsidR="0024124B" w:rsidRDefault="0024124B" w:rsidP="005E3836">
            <w:pPr>
              <w:contextualSpacing/>
              <w:jc w:val="center"/>
              <w:rPr>
                <w:rFonts w:ascii="仿宋_GB2312" w:eastAsia="仿宋_GB2312" w:hAnsi="宋体" w:cs="仿宋_GB2312"/>
              </w:rPr>
            </w:pPr>
            <w:r w:rsidRPr="00EA7ED7">
              <w:rPr>
                <w:rFonts w:ascii="仿宋_GB2312" w:eastAsia="仿宋_GB2312" w:hAnsi="宋体" w:cs="仿宋_GB2312" w:hint="eastAsia"/>
              </w:rPr>
              <w:t>方志浩</w:t>
            </w:r>
          </w:p>
        </w:tc>
        <w:tc>
          <w:tcPr>
            <w:tcW w:w="2272" w:type="dxa"/>
            <w:vMerge w:val="restart"/>
            <w:vAlign w:val="center"/>
          </w:tcPr>
          <w:p w:rsidR="0024124B" w:rsidRDefault="0024124B" w:rsidP="005E3836">
            <w:pPr>
              <w:contextualSpacing/>
              <w:jc w:val="center"/>
              <w:rPr>
                <w:rFonts w:ascii="仿宋_GB2312" w:eastAsia="仿宋_GB2312" w:hAnsi="宋体" w:cs="仿宋_GB2312"/>
              </w:rPr>
            </w:pPr>
            <w:r>
              <w:rPr>
                <w:rFonts w:ascii="仿宋_GB2312" w:eastAsia="仿宋_GB2312" w:hAnsi="宋体" w:cs="仿宋_GB2312" w:hint="eastAsia"/>
              </w:rPr>
              <w:t>12月</w:t>
            </w:r>
          </w:p>
        </w:tc>
      </w:tr>
      <w:tr w:rsidR="0024124B" w:rsidTr="005E3836">
        <w:trPr>
          <w:trHeight w:val="627"/>
        </w:trPr>
        <w:tc>
          <w:tcPr>
            <w:tcW w:w="630" w:type="dxa"/>
            <w:gridSpan w:val="2"/>
            <w:vMerge/>
            <w:vAlign w:val="center"/>
          </w:tcPr>
          <w:p w:rsidR="0024124B" w:rsidRDefault="0024124B" w:rsidP="005E3836">
            <w:pPr>
              <w:jc w:val="center"/>
              <w:rPr>
                <w:rFonts w:ascii="仿宋_GB2312" w:eastAsia="仿宋_GB2312" w:hAnsi="宋体" w:cs="黑体"/>
                <w:sz w:val="24"/>
                <w:szCs w:val="24"/>
              </w:rPr>
            </w:pPr>
          </w:p>
        </w:tc>
        <w:tc>
          <w:tcPr>
            <w:tcW w:w="1497" w:type="dxa"/>
            <w:vMerge/>
            <w:vAlign w:val="center"/>
          </w:tcPr>
          <w:p w:rsidR="0024124B" w:rsidRPr="00EA7ED7" w:rsidRDefault="0024124B" w:rsidP="005E3836">
            <w:pPr>
              <w:jc w:val="left"/>
              <w:rPr>
                <w:rFonts w:ascii="仿宋_GB2312" w:eastAsia="仿宋_GB2312" w:hAnsi="宋体"/>
              </w:rPr>
            </w:pPr>
          </w:p>
        </w:tc>
        <w:tc>
          <w:tcPr>
            <w:tcW w:w="6168" w:type="dxa"/>
            <w:gridSpan w:val="2"/>
            <w:vAlign w:val="center"/>
          </w:tcPr>
          <w:p w:rsidR="0024124B" w:rsidRPr="00EA7ED7" w:rsidRDefault="0024124B" w:rsidP="005E3836">
            <w:pPr>
              <w:jc w:val="left"/>
              <w:rPr>
                <w:rFonts w:ascii="仿宋_GB2312" w:eastAsia="仿宋_GB2312" w:hAnsi="宋体"/>
              </w:rPr>
            </w:pPr>
            <w:r w:rsidRPr="00EA7ED7">
              <w:rPr>
                <w:rFonts w:ascii="仿宋_GB2312" w:eastAsia="仿宋_GB2312" w:hAnsi="宋体" w:hint="eastAsia"/>
              </w:rPr>
              <w:t>深化“亩均论英雄”改革要求，推进低效港口企业整治提升,完成低效港口企业整治任务。</w:t>
            </w:r>
          </w:p>
        </w:tc>
        <w:tc>
          <w:tcPr>
            <w:tcW w:w="1846" w:type="dxa"/>
            <w:vMerge/>
            <w:vAlign w:val="center"/>
          </w:tcPr>
          <w:p w:rsidR="0024124B" w:rsidRPr="00790153" w:rsidRDefault="0024124B" w:rsidP="005E3836">
            <w:pPr>
              <w:autoSpaceDE w:val="0"/>
              <w:autoSpaceDN w:val="0"/>
              <w:contextualSpacing/>
              <w:jc w:val="center"/>
              <w:rPr>
                <w:rFonts w:ascii="仿宋_GB2312" w:eastAsia="仿宋_GB2312" w:hAnsi="宋体"/>
              </w:rPr>
            </w:pPr>
          </w:p>
        </w:tc>
        <w:tc>
          <w:tcPr>
            <w:tcW w:w="1627" w:type="dxa"/>
            <w:vMerge/>
            <w:vAlign w:val="center"/>
          </w:tcPr>
          <w:p w:rsidR="0024124B" w:rsidRDefault="0024124B" w:rsidP="005E3836">
            <w:pPr>
              <w:jc w:val="center"/>
              <w:rPr>
                <w:rFonts w:ascii="仿宋_GB2312" w:eastAsia="仿宋_GB2312" w:hAnsi="仿宋_GB2312" w:cs="仿宋_GB2312"/>
                <w:color w:val="171A1D"/>
                <w:szCs w:val="21"/>
                <w:shd w:val="clear" w:color="auto" w:fill="FFFFFF"/>
              </w:rPr>
            </w:pPr>
          </w:p>
        </w:tc>
        <w:tc>
          <w:tcPr>
            <w:tcW w:w="1842" w:type="dxa"/>
            <w:vMerge/>
            <w:vAlign w:val="center"/>
          </w:tcPr>
          <w:p w:rsidR="0024124B" w:rsidRPr="00EA7ED7" w:rsidRDefault="0024124B" w:rsidP="005E3836">
            <w:pPr>
              <w:contextualSpacing/>
              <w:jc w:val="center"/>
              <w:rPr>
                <w:rFonts w:ascii="仿宋_GB2312" w:eastAsia="仿宋_GB2312" w:hAnsi="宋体" w:cs="仿宋_GB2312"/>
              </w:rPr>
            </w:pPr>
          </w:p>
        </w:tc>
        <w:tc>
          <w:tcPr>
            <w:tcW w:w="2272" w:type="dxa"/>
            <w:vMerge/>
            <w:vAlign w:val="center"/>
          </w:tcPr>
          <w:p w:rsidR="0024124B" w:rsidRDefault="0024124B" w:rsidP="005E3836">
            <w:pPr>
              <w:contextualSpacing/>
              <w:jc w:val="center"/>
              <w:rPr>
                <w:rFonts w:ascii="仿宋_GB2312" w:eastAsia="仿宋_GB2312" w:hAnsi="宋体" w:cs="仿宋_GB2312"/>
              </w:rPr>
            </w:pPr>
          </w:p>
        </w:tc>
      </w:tr>
      <w:tr w:rsidR="0024124B" w:rsidTr="005E3836">
        <w:trPr>
          <w:trHeight w:val="195"/>
        </w:trPr>
        <w:tc>
          <w:tcPr>
            <w:tcW w:w="630" w:type="dxa"/>
            <w:gridSpan w:val="2"/>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lastRenderedPageBreak/>
              <w:t>10</w:t>
            </w:r>
          </w:p>
        </w:tc>
        <w:tc>
          <w:tcPr>
            <w:tcW w:w="1497" w:type="dxa"/>
            <w:vAlign w:val="center"/>
          </w:tcPr>
          <w:p w:rsidR="0024124B" w:rsidRPr="00EA7ED7" w:rsidRDefault="0024124B" w:rsidP="005E3836">
            <w:pPr>
              <w:jc w:val="left"/>
              <w:rPr>
                <w:rFonts w:ascii="仿宋_GB2312" w:eastAsia="仿宋_GB2312" w:hAnsi="宋体"/>
              </w:rPr>
            </w:pPr>
            <w:r w:rsidRPr="00EA7ED7">
              <w:rPr>
                <w:rFonts w:ascii="仿宋_GB2312" w:eastAsia="仿宋_GB2312" w:hAnsi="宋体" w:hint="eastAsia"/>
              </w:rPr>
              <w:t>推进港口安全管理</w:t>
            </w:r>
          </w:p>
        </w:tc>
        <w:tc>
          <w:tcPr>
            <w:tcW w:w="6168" w:type="dxa"/>
            <w:gridSpan w:val="2"/>
            <w:vAlign w:val="center"/>
          </w:tcPr>
          <w:p w:rsidR="0024124B" w:rsidRPr="00EA7ED7" w:rsidRDefault="0024124B" w:rsidP="005E3836">
            <w:pPr>
              <w:jc w:val="left"/>
              <w:rPr>
                <w:rFonts w:ascii="仿宋_GB2312" w:eastAsia="仿宋_GB2312" w:hAnsi="宋体"/>
              </w:rPr>
            </w:pPr>
            <w:r w:rsidRPr="00EA7ED7">
              <w:rPr>
                <w:rFonts w:ascii="仿宋_GB2312" w:eastAsia="仿宋_GB2312" w:hAnsi="宋体" w:hint="eastAsia"/>
              </w:rPr>
              <w:t>深化全市港航系统安全生产专项整治三年行动，统筹开展“平安交通年”海上交通安全专项整治行动，实现“防重大、控较大、减总量”总体目标。</w:t>
            </w:r>
          </w:p>
        </w:tc>
        <w:tc>
          <w:tcPr>
            <w:tcW w:w="1846" w:type="dxa"/>
            <w:vAlign w:val="center"/>
          </w:tcPr>
          <w:p w:rsidR="0024124B" w:rsidRPr="00C07A5E" w:rsidRDefault="0024124B" w:rsidP="005E3836">
            <w:pPr>
              <w:autoSpaceDE w:val="0"/>
              <w:autoSpaceDN w:val="0"/>
              <w:contextualSpacing/>
              <w:rPr>
                <w:rFonts w:ascii="仿宋_GB2312" w:eastAsia="仿宋_GB2312" w:hAnsi="宋体"/>
              </w:rPr>
            </w:pPr>
            <w:r>
              <w:rPr>
                <w:rFonts w:ascii="仿宋_GB2312" w:eastAsia="仿宋_GB2312" w:hAnsi="宋体" w:hint="eastAsia"/>
              </w:rPr>
              <w:t>科技</w:t>
            </w:r>
            <w:r w:rsidRPr="00C07A5E">
              <w:rPr>
                <w:rFonts w:ascii="仿宋_GB2312" w:eastAsia="仿宋_GB2312" w:hAnsi="宋体" w:hint="eastAsia"/>
              </w:rPr>
              <w:t>处（安全处）、港口处、航运处、航道处、规划处、水工质安中心、各分中心等</w:t>
            </w:r>
          </w:p>
        </w:tc>
        <w:tc>
          <w:tcPr>
            <w:tcW w:w="1627" w:type="dxa"/>
            <w:vAlign w:val="center"/>
          </w:tcPr>
          <w:p w:rsidR="0024124B" w:rsidRDefault="0024124B" w:rsidP="005E3836">
            <w:pPr>
              <w:autoSpaceDE w:val="0"/>
              <w:autoSpaceDN w:val="0"/>
              <w:contextualSpacing/>
              <w:jc w:val="center"/>
              <w:rPr>
                <w:rFonts w:ascii="仿宋_GB2312" w:eastAsia="仿宋_GB2312" w:hAnsi="宋体" w:cs="仿宋_GB2312"/>
              </w:rPr>
            </w:pPr>
          </w:p>
        </w:tc>
        <w:tc>
          <w:tcPr>
            <w:tcW w:w="1842" w:type="dxa"/>
            <w:vAlign w:val="center"/>
          </w:tcPr>
          <w:p w:rsidR="0024124B" w:rsidRPr="00EA7ED7" w:rsidRDefault="0024124B" w:rsidP="005E3836">
            <w:pPr>
              <w:contextualSpacing/>
              <w:jc w:val="center"/>
              <w:rPr>
                <w:rFonts w:ascii="仿宋_GB2312" w:eastAsia="仿宋_GB2312" w:hAnsi="宋体" w:cs="仿宋_GB2312"/>
              </w:rPr>
            </w:pPr>
            <w:r w:rsidRPr="00EA7ED7">
              <w:rPr>
                <w:rFonts w:ascii="仿宋_GB2312" w:eastAsia="仿宋_GB2312" w:hAnsi="宋体" w:cs="仿宋_GB2312" w:hint="eastAsia"/>
              </w:rPr>
              <w:t>方志浩</w:t>
            </w:r>
          </w:p>
        </w:tc>
        <w:tc>
          <w:tcPr>
            <w:tcW w:w="2272" w:type="dxa"/>
            <w:vAlign w:val="center"/>
          </w:tcPr>
          <w:p w:rsidR="0024124B" w:rsidRDefault="0024124B" w:rsidP="005E3836">
            <w:pPr>
              <w:contextualSpacing/>
              <w:jc w:val="center"/>
              <w:rPr>
                <w:rFonts w:ascii="仿宋_GB2312" w:eastAsia="仿宋_GB2312" w:hAnsi="宋体" w:cs="仿宋_GB2312"/>
              </w:rPr>
            </w:pPr>
            <w:r>
              <w:rPr>
                <w:rFonts w:ascii="仿宋_GB2312" w:eastAsia="仿宋_GB2312" w:hAnsi="宋体" w:cs="仿宋_GB2312" w:hint="eastAsia"/>
              </w:rPr>
              <w:t>12月</w:t>
            </w:r>
          </w:p>
        </w:tc>
      </w:tr>
      <w:tr w:rsidR="0024124B" w:rsidTr="005E3836">
        <w:trPr>
          <w:trHeight w:val="117"/>
        </w:trPr>
        <w:tc>
          <w:tcPr>
            <w:tcW w:w="630" w:type="dxa"/>
            <w:gridSpan w:val="2"/>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11</w:t>
            </w:r>
          </w:p>
        </w:tc>
        <w:tc>
          <w:tcPr>
            <w:tcW w:w="1497" w:type="dxa"/>
            <w:vAlign w:val="center"/>
          </w:tcPr>
          <w:p w:rsidR="0024124B" w:rsidRPr="00EA7ED7" w:rsidRDefault="0024124B" w:rsidP="005E3836">
            <w:pPr>
              <w:jc w:val="left"/>
              <w:rPr>
                <w:rFonts w:ascii="仿宋_GB2312" w:eastAsia="仿宋_GB2312" w:hAnsi="宋体"/>
              </w:rPr>
            </w:pPr>
            <w:r w:rsidRPr="00EA7ED7">
              <w:rPr>
                <w:rFonts w:ascii="仿宋_GB2312" w:eastAsia="仿宋_GB2312" w:hAnsi="宋体" w:hint="eastAsia"/>
              </w:rPr>
              <w:t>推进“平安百年品质工程”建设</w:t>
            </w:r>
          </w:p>
        </w:tc>
        <w:tc>
          <w:tcPr>
            <w:tcW w:w="6168" w:type="dxa"/>
            <w:gridSpan w:val="2"/>
            <w:vAlign w:val="center"/>
          </w:tcPr>
          <w:p w:rsidR="0024124B" w:rsidRPr="00EA7ED7" w:rsidRDefault="0024124B" w:rsidP="005E3836">
            <w:pPr>
              <w:jc w:val="left"/>
              <w:rPr>
                <w:rFonts w:ascii="仿宋_GB2312" w:eastAsia="仿宋_GB2312" w:hAnsi="宋体"/>
              </w:rPr>
            </w:pPr>
            <w:r w:rsidRPr="00EA7ED7">
              <w:rPr>
                <w:rFonts w:ascii="仿宋_GB2312" w:eastAsia="仿宋_GB2312" w:hAnsi="宋体" w:hint="eastAsia"/>
              </w:rPr>
              <w:t>加强工程质量监督抽检,落实平安工地和信用评价考核制度，提升项目工程品质和安全监管水平,确保年度“平安工地”合格率不低于80%。</w:t>
            </w:r>
          </w:p>
        </w:tc>
        <w:tc>
          <w:tcPr>
            <w:tcW w:w="1846" w:type="dxa"/>
            <w:vAlign w:val="center"/>
          </w:tcPr>
          <w:p w:rsidR="0024124B" w:rsidRPr="00790153" w:rsidRDefault="0024124B" w:rsidP="005E3836">
            <w:pPr>
              <w:autoSpaceDE w:val="0"/>
              <w:autoSpaceDN w:val="0"/>
              <w:contextualSpacing/>
              <w:jc w:val="center"/>
              <w:rPr>
                <w:rFonts w:ascii="仿宋_GB2312" w:eastAsia="仿宋_GB2312" w:hAnsi="宋体"/>
              </w:rPr>
            </w:pPr>
            <w:r w:rsidRPr="0007308D">
              <w:rPr>
                <w:rFonts w:ascii="仿宋_GB2312" w:eastAsia="仿宋_GB2312" w:hAnsi="宋体" w:hint="eastAsia"/>
              </w:rPr>
              <w:t>水工质安中心</w:t>
            </w:r>
          </w:p>
        </w:tc>
        <w:tc>
          <w:tcPr>
            <w:tcW w:w="1627" w:type="dxa"/>
            <w:vAlign w:val="center"/>
          </w:tcPr>
          <w:p w:rsidR="0024124B" w:rsidRDefault="0024124B" w:rsidP="005E3836">
            <w:pPr>
              <w:autoSpaceDE w:val="0"/>
              <w:autoSpaceDN w:val="0"/>
              <w:contextualSpacing/>
              <w:jc w:val="center"/>
              <w:rPr>
                <w:rFonts w:ascii="仿宋_GB2312" w:eastAsia="仿宋_GB2312" w:hAnsi="宋体" w:cs="仿宋_GB2312"/>
              </w:rPr>
            </w:pPr>
          </w:p>
        </w:tc>
        <w:tc>
          <w:tcPr>
            <w:tcW w:w="1842" w:type="dxa"/>
            <w:vAlign w:val="center"/>
          </w:tcPr>
          <w:p w:rsidR="0024124B" w:rsidRPr="00EA7ED7" w:rsidRDefault="0024124B" w:rsidP="005E3836">
            <w:pPr>
              <w:contextualSpacing/>
              <w:jc w:val="center"/>
              <w:rPr>
                <w:rFonts w:ascii="仿宋_GB2312" w:eastAsia="仿宋_GB2312" w:hAnsi="宋体" w:cs="仿宋_GB2312"/>
              </w:rPr>
            </w:pPr>
            <w:r w:rsidRPr="00EA7ED7">
              <w:rPr>
                <w:rFonts w:ascii="仿宋_GB2312" w:eastAsia="仿宋_GB2312" w:hAnsi="宋体" w:cs="仿宋_GB2312" w:hint="eastAsia"/>
              </w:rPr>
              <w:t>方志浩</w:t>
            </w:r>
          </w:p>
        </w:tc>
        <w:tc>
          <w:tcPr>
            <w:tcW w:w="2272" w:type="dxa"/>
            <w:vAlign w:val="center"/>
          </w:tcPr>
          <w:p w:rsidR="0024124B" w:rsidRDefault="0024124B" w:rsidP="005E3836">
            <w:pPr>
              <w:contextualSpacing/>
              <w:jc w:val="center"/>
              <w:rPr>
                <w:rFonts w:ascii="仿宋_GB2312" w:eastAsia="仿宋_GB2312" w:hAnsi="宋体" w:cs="仿宋_GB2312"/>
              </w:rPr>
            </w:pPr>
            <w:r>
              <w:rPr>
                <w:rFonts w:ascii="仿宋_GB2312" w:eastAsia="仿宋_GB2312" w:hAnsi="宋体" w:cs="仿宋_GB2312" w:hint="eastAsia"/>
              </w:rPr>
              <w:t>12月</w:t>
            </w:r>
          </w:p>
        </w:tc>
      </w:tr>
      <w:tr w:rsidR="0024124B" w:rsidTr="005E3836">
        <w:tc>
          <w:tcPr>
            <w:tcW w:w="15882" w:type="dxa"/>
            <w:gridSpan w:val="9"/>
            <w:vAlign w:val="center"/>
          </w:tcPr>
          <w:p w:rsidR="0024124B" w:rsidRDefault="0024124B" w:rsidP="005E3836">
            <w:pPr>
              <w:jc w:val="center"/>
              <w:rPr>
                <w:rFonts w:ascii="楷体_GB2312" w:eastAsia="楷体_GB2312" w:hAnsi="宋体" w:cs="黑体"/>
                <w:b/>
                <w:sz w:val="24"/>
                <w:szCs w:val="24"/>
              </w:rPr>
            </w:pPr>
            <w:r>
              <w:rPr>
                <w:rFonts w:ascii="楷体_GB2312" w:eastAsia="楷体_GB2312" w:hAnsi="宋体" w:cs="黑体" w:hint="eastAsia"/>
                <w:b/>
                <w:sz w:val="24"/>
                <w:szCs w:val="24"/>
              </w:rPr>
              <w:t>四、现代航运业发展</w:t>
            </w:r>
          </w:p>
        </w:tc>
      </w:tr>
      <w:tr w:rsidR="0024124B" w:rsidTr="005E3836">
        <w:tc>
          <w:tcPr>
            <w:tcW w:w="630" w:type="dxa"/>
            <w:gridSpan w:val="2"/>
            <w:vAlign w:val="center"/>
          </w:tcPr>
          <w:p w:rsidR="0024124B" w:rsidRDefault="0024124B" w:rsidP="005E3836">
            <w:pPr>
              <w:spacing w:line="260" w:lineRule="exact"/>
              <w:jc w:val="center"/>
              <w:rPr>
                <w:rFonts w:ascii="仿宋_GB2312" w:eastAsia="仿宋_GB2312" w:hAnsi="宋体" w:cs="黑体"/>
                <w:sz w:val="24"/>
                <w:szCs w:val="24"/>
              </w:rPr>
            </w:pPr>
            <w:r>
              <w:rPr>
                <w:rFonts w:ascii="仿宋_GB2312" w:eastAsia="仿宋_GB2312" w:hAnsi="宋体" w:cs="黑体" w:hint="eastAsia"/>
                <w:sz w:val="24"/>
                <w:szCs w:val="24"/>
              </w:rPr>
              <w:t>12</w:t>
            </w:r>
          </w:p>
        </w:tc>
        <w:tc>
          <w:tcPr>
            <w:tcW w:w="7665" w:type="dxa"/>
            <w:gridSpan w:val="3"/>
            <w:vAlign w:val="center"/>
          </w:tcPr>
          <w:p w:rsidR="0024124B" w:rsidRPr="0007308D" w:rsidRDefault="0024124B" w:rsidP="005E3836">
            <w:pPr>
              <w:spacing w:line="260" w:lineRule="exact"/>
              <w:rPr>
                <w:rFonts w:ascii="仿宋_GB2312" w:eastAsia="仿宋_GB2312" w:hAnsi="宋体"/>
              </w:rPr>
            </w:pPr>
            <w:r w:rsidRPr="0007308D">
              <w:rPr>
                <w:rFonts w:ascii="仿宋_GB2312" w:eastAsia="仿宋_GB2312" w:hAnsi="宋体" w:hint="eastAsia"/>
              </w:rPr>
              <w:t>制定新一轮促进航运业高质量发展扶持政策。</w:t>
            </w:r>
          </w:p>
        </w:tc>
        <w:tc>
          <w:tcPr>
            <w:tcW w:w="1846" w:type="dxa"/>
            <w:vAlign w:val="center"/>
          </w:tcPr>
          <w:p w:rsidR="0024124B" w:rsidRPr="0007308D" w:rsidRDefault="0024124B" w:rsidP="005E3836">
            <w:pPr>
              <w:spacing w:line="260" w:lineRule="exact"/>
              <w:contextualSpacing/>
              <w:jc w:val="center"/>
              <w:rPr>
                <w:rFonts w:ascii="仿宋_GB2312" w:eastAsia="仿宋_GB2312" w:hAnsi="宋体"/>
              </w:rPr>
            </w:pPr>
            <w:r w:rsidRPr="0007308D">
              <w:rPr>
                <w:rFonts w:ascii="仿宋_GB2312" w:eastAsia="仿宋_GB2312" w:hAnsi="宋体" w:hint="eastAsia"/>
              </w:rPr>
              <w:t>航运处</w:t>
            </w:r>
          </w:p>
        </w:tc>
        <w:tc>
          <w:tcPr>
            <w:tcW w:w="1627" w:type="dxa"/>
            <w:vAlign w:val="center"/>
          </w:tcPr>
          <w:p w:rsidR="0024124B" w:rsidRPr="0007308D" w:rsidRDefault="0024124B" w:rsidP="005E3836">
            <w:pPr>
              <w:spacing w:line="260" w:lineRule="exact"/>
              <w:contextualSpacing/>
              <w:jc w:val="center"/>
              <w:rPr>
                <w:rFonts w:ascii="仿宋_GB2312" w:eastAsia="仿宋_GB2312" w:hAnsi="宋体"/>
              </w:rPr>
            </w:pPr>
            <w:r w:rsidRPr="0007308D">
              <w:rPr>
                <w:rFonts w:ascii="仿宋_GB2312" w:eastAsia="仿宋_GB2312" w:hAnsi="宋体" w:hint="eastAsia"/>
              </w:rPr>
              <w:t>协调处、海事处、计财处</w:t>
            </w:r>
          </w:p>
        </w:tc>
        <w:tc>
          <w:tcPr>
            <w:tcW w:w="1842" w:type="dxa"/>
            <w:vAlign w:val="center"/>
          </w:tcPr>
          <w:p w:rsidR="0024124B" w:rsidRPr="0007308D" w:rsidRDefault="0024124B" w:rsidP="005E3836">
            <w:pPr>
              <w:spacing w:line="260" w:lineRule="exact"/>
              <w:jc w:val="center"/>
              <w:rPr>
                <w:rFonts w:ascii="仿宋_GB2312" w:eastAsia="仿宋_GB2312" w:hAnsi="宋体"/>
              </w:rPr>
            </w:pPr>
            <w:r w:rsidRPr="0007308D">
              <w:rPr>
                <w:rFonts w:ascii="仿宋_GB2312" w:eastAsia="仿宋_GB2312" w:hAnsi="宋体" w:hint="eastAsia"/>
              </w:rPr>
              <w:t>郭波</w:t>
            </w:r>
          </w:p>
        </w:tc>
        <w:tc>
          <w:tcPr>
            <w:tcW w:w="2272" w:type="dxa"/>
          </w:tcPr>
          <w:p w:rsidR="0024124B" w:rsidRPr="0007308D" w:rsidRDefault="0024124B" w:rsidP="005E3836">
            <w:pPr>
              <w:spacing w:line="260" w:lineRule="exact"/>
              <w:rPr>
                <w:rFonts w:ascii="仿宋_GB2312" w:eastAsia="仿宋_GB2312" w:hAnsi="宋体"/>
              </w:rPr>
            </w:pPr>
            <w:r w:rsidRPr="0007308D">
              <w:rPr>
                <w:rFonts w:ascii="仿宋_GB2312" w:eastAsia="仿宋_GB2312" w:hAnsi="宋体" w:hint="eastAsia"/>
              </w:rPr>
              <w:t>10月:形成建议稿和政策说明报告，报市政府。</w:t>
            </w:r>
          </w:p>
          <w:p w:rsidR="0024124B" w:rsidRPr="0007308D" w:rsidRDefault="0024124B" w:rsidP="005E3836">
            <w:pPr>
              <w:spacing w:line="260" w:lineRule="exact"/>
              <w:rPr>
                <w:rFonts w:ascii="仿宋_GB2312" w:eastAsia="仿宋_GB2312" w:hAnsi="宋体"/>
              </w:rPr>
            </w:pPr>
            <w:r w:rsidRPr="0007308D">
              <w:rPr>
                <w:rFonts w:ascii="仿宋_GB2312" w:eastAsia="仿宋_GB2312" w:hAnsi="宋体" w:hint="eastAsia"/>
              </w:rPr>
              <w:t>12月:前召开全市会议。</w:t>
            </w:r>
          </w:p>
        </w:tc>
      </w:tr>
      <w:tr w:rsidR="0024124B" w:rsidTr="005E3836">
        <w:trPr>
          <w:trHeight w:val="1007"/>
        </w:trPr>
        <w:tc>
          <w:tcPr>
            <w:tcW w:w="630" w:type="dxa"/>
            <w:gridSpan w:val="2"/>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13</w:t>
            </w:r>
          </w:p>
        </w:tc>
        <w:tc>
          <w:tcPr>
            <w:tcW w:w="1497" w:type="dxa"/>
            <w:vAlign w:val="center"/>
          </w:tcPr>
          <w:p w:rsidR="0024124B" w:rsidRDefault="0024124B" w:rsidP="005E3836">
            <w:pPr>
              <w:rPr>
                <w:rFonts w:eastAsia="仿宋_GB2312"/>
              </w:rPr>
            </w:pPr>
            <w:r w:rsidRPr="001E5846">
              <w:rPr>
                <w:rFonts w:eastAsia="仿宋_GB2312" w:hint="eastAsia"/>
              </w:rPr>
              <w:t>促进航运产业发展</w:t>
            </w:r>
          </w:p>
        </w:tc>
        <w:tc>
          <w:tcPr>
            <w:tcW w:w="6168" w:type="dxa"/>
            <w:gridSpan w:val="2"/>
            <w:vAlign w:val="center"/>
          </w:tcPr>
          <w:p w:rsidR="0024124B" w:rsidRPr="001E5846" w:rsidRDefault="0024124B" w:rsidP="005E3836">
            <w:pPr>
              <w:rPr>
                <w:rFonts w:eastAsia="仿宋_GB2312"/>
              </w:rPr>
            </w:pPr>
            <w:r w:rsidRPr="001E5846">
              <w:rPr>
                <w:rFonts w:eastAsia="仿宋_GB2312" w:hint="eastAsia"/>
              </w:rPr>
              <w:t>促进航运产业发展。开展</w:t>
            </w:r>
            <w:r w:rsidRPr="001E5846">
              <w:rPr>
                <w:rFonts w:eastAsia="仿宋_GB2312" w:hint="eastAsia"/>
              </w:rPr>
              <w:t>2020</w:t>
            </w:r>
            <w:r w:rsidRPr="001E5846">
              <w:rPr>
                <w:rFonts w:eastAsia="仿宋_GB2312" w:hint="eastAsia"/>
              </w:rPr>
              <w:t>年度江海联运发展专项资金补助和市级重点企业评选工作，支持运输加注“舟山船型”、</w:t>
            </w:r>
            <w:r w:rsidRPr="001E5846">
              <w:rPr>
                <w:rFonts w:eastAsia="仿宋_GB2312" w:hint="eastAsia"/>
              </w:rPr>
              <w:t>LNG</w:t>
            </w:r>
            <w:r w:rsidRPr="001E5846">
              <w:rPr>
                <w:rFonts w:eastAsia="仿宋_GB2312" w:hint="eastAsia"/>
              </w:rPr>
              <w:t>、硫磺等专业船队发展，开展龙头企业和“专精特优”航运企业推荐工作，适时启动新城航运大楼建设。</w:t>
            </w:r>
          </w:p>
        </w:tc>
        <w:tc>
          <w:tcPr>
            <w:tcW w:w="1846" w:type="dxa"/>
            <w:vAlign w:val="center"/>
          </w:tcPr>
          <w:p w:rsidR="0024124B" w:rsidRPr="0007308D" w:rsidRDefault="0024124B" w:rsidP="005E3836">
            <w:pPr>
              <w:contextualSpacing/>
              <w:jc w:val="center"/>
              <w:rPr>
                <w:rFonts w:ascii="仿宋_GB2312" w:eastAsia="仿宋_GB2312" w:hAnsi="宋体"/>
              </w:rPr>
            </w:pPr>
            <w:r w:rsidRPr="0007308D">
              <w:rPr>
                <w:rFonts w:ascii="仿宋_GB2312" w:eastAsia="仿宋_GB2312" w:hAnsi="宋体" w:hint="eastAsia"/>
              </w:rPr>
              <w:t>航运处</w:t>
            </w:r>
          </w:p>
        </w:tc>
        <w:tc>
          <w:tcPr>
            <w:tcW w:w="1627" w:type="dxa"/>
            <w:vAlign w:val="center"/>
          </w:tcPr>
          <w:p w:rsidR="0024124B" w:rsidRPr="0007308D" w:rsidRDefault="0024124B" w:rsidP="005E3836">
            <w:pPr>
              <w:autoSpaceDE w:val="0"/>
              <w:autoSpaceDN w:val="0"/>
              <w:contextualSpacing/>
              <w:jc w:val="center"/>
              <w:rPr>
                <w:rFonts w:ascii="仿宋_GB2312" w:eastAsia="仿宋_GB2312" w:hAnsi="宋体"/>
              </w:rPr>
            </w:pPr>
            <w:r w:rsidRPr="0007308D">
              <w:rPr>
                <w:rFonts w:ascii="仿宋_GB2312" w:eastAsia="仿宋_GB2312" w:hAnsi="宋体" w:hint="eastAsia"/>
              </w:rPr>
              <w:t>招商处、</w:t>
            </w:r>
            <w:r>
              <w:rPr>
                <w:rFonts w:ascii="仿宋_GB2312" w:eastAsia="仿宋_GB2312" w:hAnsi="宋体" w:hint="eastAsia"/>
              </w:rPr>
              <w:t>各分中心</w:t>
            </w:r>
          </w:p>
        </w:tc>
        <w:tc>
          <w:tcPr>
            <w:tcW w:w="1842" w:type="dxa"/>
            <w:vAlign w:val="center"/>
          </w:tcPr>
          <w:p w:rsidR="0024124B" w:rsidRDefault="0024124B" w:rsidP="005E3836">
            <w:pPr>
              <w:contextualSpacing/>
              <w:jc w:val="center"/>
              <w:rPr>
                <w:rFonts w:ascii="仿宋_GB2312" w:eastAsia="仿宋_GB2312" w:hAnsi="宋体" w:cs="仿宋_GB2312"/>
                <w:sz w:val="24"/>
                <w:szCs w:val="24"/>
              </w:rPr>
            </w:pPr>
            <w:r w:rsidRPr="0008751E">
              <w:rPr>
                <w:rFonts w:ascii="仿宋_GB2312" w:eastAsia="仿宋_GB2312" w:hAnsi="宋体" w:hint="eastAsia"/>
              </w:rPr>
              <w:t>郭波</w:t>
            </w:r>
          </w:p>
        </w:tc>
        <w:tc>
          <w:tcPr>
            <w:tcW w:w="2272" w:type="dxa"/>
            <w:vAlign w:val="center"/>
          </w:tcPr>
          <w:p w:rsidR="0024124B" w:rsidRDefault="0024124B" w:rsidP="005E3836">
            <w:pPr>
              <w:contextualSpacing/>
              <w:jc w:val="center"/>
              <w:rPr>
                <w:rFonts w:ascii="仿宋_GB2312" w:eastAsia="仿宋_GB2312" w:hAnsi="宋体" w:cs="仿宋_GB2312"/>
                <w:sz w:val="24"/>
                <w:szCs w:val="24"/>
              </w:rPr>
            </w:pPr>
            <w:r w:rsidRPr="0008751E">
              <w:rPr>
                <w:rFonts w:ascii="仿宋_GB2312" w:eastAsia="仿宋_GB2312" w:hAnsi="宋体" w:hint="eastAsia"/>
              </w:rPr>
              <w:t>12月</w:t>
            </w:r>
          </w:p>
        </w:tc>
      </w:tr>
      <w:tr w:rsidR="0024124B" w:rsidTr="005E3836">
        <w:trPr>
          <w:trHeight w:val="240"/>
        </w:trPr>
        <w:tc>
          <w:tcPr>
            <w:tcW w:w="630" w:type="dxa"/>
            <w:gridSpan w:val="2"/>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14</w:t>
            </w:r>
          </w:p>
        </w:tc>
        <w:tc>
          <w:tcPr>
            <w:tcW w:w="1497" w:type="dxa"/>
            <w:vAlign w:val="center"/>
          </w:tcPr>
          <w:p w:rsidR="0024124B" w:rsidRPr="0008751E" w:rsidRDefault="0024124B" w:rsidP="005E3836">
            <w:pPr>
              <w:rPr>
                <w:rFonts w:eastAsia="仿宋_GB2312"/>
              </w:rPr>
            </w:pPr>
            <w:r w:rsidRPr="0008751E">
              <w:rPr>
                <w:rFonts w:eastAsia="仿宋_GB2312" w:hint="eastAsia"/>
              </w:rPr>
              <w:t>推进智慧绿色航运发展</w:t>
            </w:r>
          </w:p>
        </w:tc>
        <w:tc>
          <w:tcPr>
            <w:tcW w:w="6168" w:type="dxa"/>
            <w:gridSpan w:val="2"/>
            <w:vAlign w:val="center"/>
          </w:tcPr>
          <w:p w:rsidR="0024124B" w:rsidRPr="0008751E" w:rsidRDefault="0024124B" w:rsidP="005E3836">
            <w:pPr>
              <w:rPr>
                <w:rFonts w:eastAsia="仿宋_GB2312"/>
              </w:rPr>
            </w:pPr>
            <w:r w:rsidRPr="0008751E">
              <w:rPr>
                <w:rFonts w:eastAsia="仿宋_GB2312" w:hint="eastAsia"/>
              </w:rPr>
              <w:t>建设航运管理信息系统三期，开展智慧绿色项目推广应用。支持我市航运企业船舶安装船舶水动力节能装置</w:t>
            </w:r>
            <w:r w:rsidRPr="0008751E">
              <w:rPr>
                <w:rFonts w:eastAsia="仿宋_GB2312" w:hint="eastAsia"/>
              </w:rPr>
              <w:t>8</w:t>
            </w:r>
            <w:r w:rsidRPr="0008751E">
              <w:rPr>
                <w:rFonts w:eastAsia="仿宋_GB2312" w:hint="eastAsia"/>
              </w:rPr>
              <w:t>套，</w:t>
            </w:r>
            <w:r w:rsidRPr="0008751E">
              <w:rPr>
                <w:rFonts w:eastAsia="仿宋_GB2312" w:hint="eastAsia"/>
              </w:rPr>
              <w:t>2</w:t>
            </w:r>
            <w:r w:rsidRPr="0008751E">
              <w:rPr>
                <w:rFonts w:eastAsia="仿宋_GB2312" w:hint="eastAsia"/>
              </w:rPr>
              <w:t>家示范企业建立岸基管理信息平台，“易航海”</w:t>
            </w:r>
            <w:r w:rsidRPr="0008751E">
              <w:rPr>
                <w:rFonts w:eastAsia="仿宋_GB2312" w:hint="eastAsia"/>
              </w:rPr>
              <w:t>app</w:t>
            </w:r>
            <w:r w:rsidRPr="0008751E">
              <w:rPr>
                <w:rFonts w:eastAsia="仿宋_GB2312" w:hint="eastAsia"/>
              </w:rPr>
              <w:t>安装率</w:t>
            </w:r>
            <w:r w:rsidRPr="0008751E">
              <w:rPr>
                <w:rFonts w:eastAsia="仿宋_GB2312" w:hint="eastAsia"/>
              </w:rPr>
              <w:t>80%</w:t>
            </w:r>
            <w:r w:rsidRPr="0008751E">
              <w:rPr>
                <w:rFonts w:eastAsia="仿宋_GB2312" w:hint="eastAsia"/>
              </w:rPr>
              <w:t>以上，全市货船排放指标符合</w:t>
            </w:r>
            <w:r>
              <w:rPr>
                <w:rFonts w:eastAsia="仿宋_GB2312" w:hint="eastAsia"/>
              </w:rPr>
              <w:t>规范</w:t>
            </w:r>
            <w:r w:rsidRPr="0008751E">
              <w:rPr>
                <w:rFonts w:eastAsia="仿宋_GB2312" w:hint="eastAsia"/>
              </w:rPr>
              <w:t>要求。</w:t>
            </w:r>
          </w:p>
        </w:tc>
        <w:tc>
          <w:tcPr>
            <w:tcW w:w="1846" w:type="dxa"/>
            <w:vAlign w:val="center"/>
          </w:tcPr>
          <w:p w:rsidR="0024124B" w:rsidRPr="0008751E" w:rsidRDefault="0024124B" w:rsidP="005E3836">
            <w:pPr>
              <w:contextualSpacing/>
              <w:jc w:val="center"/>
              <w:rPr>
                <w:rFonts w:ascii="仿宋_GB2312" w:eastAsia="仿宋_GB2312" w:hAnsi="宋体"/>
              </w:rPr>
            </w:pPr>
            <w:r w:rsidRPr="0007308D">
              <w:rPr>
                <w:rFonts w:ascii="仿宋_GB2312" w:eastAsia="仿宋_GB2312" w:hAnsi="宋体" w:hint="eastAsia"/>
              </w:rPr>
              <w:t>航运处</w:t>
            </w:r>
          </w:p>
        </w:tc>
        <w:tc>
          <w:tcPr>
            <w:tcW w:w="1627" w:type="dxa"/>
            <w:vAlign w:val="center"/>
          </w:tcPr>
          <w:p w:rsidR="0024124B" w:rsidRPr="0008751E" w:rsidRDefault="0024124B" w:rsidP="005E3836">
            <w:pPr>
              <w:autoSpaceDE w:val="0"/>
              <w:autoSpaceDN w:val="0"/>
              <w:contextualSpacing/>
              <w:rPr>
                <w:rFonts w:ascii="仿宋_GB2312" w:eastAsia="仿宋_GB2312" w:hAnsi="宋体"/>
              </w:rPr>
            </w:pPr>
            <w:r w:rsidRPr="0008751E">
              <w:rPr>
                <w:rFonts w:ascii="仿宋_GB2312" w:eastAsia="仿宋_GB2312" w:hAnsi="宋体" w:hint="eastAsia"/>
              </w:rPr>
              <w:t>各分中心、信息处、科技</w:t>
            </w:r>
            <w:r>
              <w:rPr>
                <w:rFonts w:ascii="仿宋_GB2312" w:eastAsia="仿宋_GB2312" w:hAnsi="宋体" w:hint="eastAsia"/>
              </w:rPr>
              <w:t>(安全)</w:t>
            </w:r>
            <w:r w:rsidRPr="0008751E">
              <w:rPr>
                <w:rFonts w:ascii="仿宋_GB2312" w:eastAsia="仿宋_GB2312" w:hAnsi="宋体" w:hint="eastAsia"/>
              </w:rPr>
              <w:t>处</w:t>
            </w:r>
          </w:p>
        </w:tc>
        <w:tc>
          <w:tcPr>
            <w:tcW w:w="1842" w:type="dxa"/>
            <w:vAlign w:val="center"/>
          </w:tcPr>
          <w:p w:rsidR="0024124B" w:rsidRPr="0008751E" w:rsidRDefault="0024124B" w:rsidP="005E3836">
            <w:pPr>
              <w:contextualSpacing/>
              <w:jc w:val="center"/>
              <w:rPr>
                <w:rFonts w:ascii="仿宋_GB2312" w:eastAsia="仿宋_GB2312" w:hAnsi="宋体"/>
              </w:rPr>
            </w:pPr>
            <w:r w:rsidRPr="0008751E">
              <w:rPr>
                <w:rFonts w:ascii="仿宋_GB2312" w:eastAsia="仿宋_GB2312" w:hAnsi="宋体" w:hint="eastAsia"/>
              </w:rPr>
              <w:t>郭波</w:t>
            </w:r>
          </w:p>
        </w:tc>
        <w:tc>
          <w:tcPr>
            <w:tcW w:w="2272" w:type="dxa"/>
            <w:vAlign w:val="center"/>
          </w:tcPr>
          <w:p w:rsidR="0024124B" w:rsidRDefault="0024124B" w:rsidP="005E3836">
            <w:pPr>
              <w:contextualSpacing/>
              <w:jc w:val="center"/>
              <w:rPr>
                <w:rFonts w:ascii="仿宋_GB2312" w:eastAsia="仿宋_GB2312" w:hAnsi="宋体" w:cs="仿宋_GB2312"/>
                <w:sz w:val="24"/>
                <w:szCs w:val="24"/>
              </w:rPr>
            </w:pPr>
            <w:r w:rsidRPr="0008751E">
              <w:rPr>
                <w:rFonts w:ascii="仿宋_GB2312" w:eastAsia="仿宋_GB2312" w:hAnsi="宋体" w:hint="eastAsia"/>
              </w:rPr>
              <w:t>12月</w:t>
            </w:r>
          </w:p>
        </w:tc>
      </w:tr>
      <w:tr w:rsidR="0024124B" w:rsidTr="005E3836">
        <w:trPr>
          <w:trHeight w:val="1233"/>
        </w:trPr>
        <w:tc>
          <w:tcPr>
            <w:tcW w:w="630" w:type="dxa"/>
            <w:gridSpan w:val="2"/>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15</w:t>
            </w:r>
          </w:p>
        </w:tc>
        <w:tc>
          <w:tcPr>
            <w:tcW w:w="1497" w:type="dxa"/>
            <w:vAlign w:val="center"/>
          </w:tcPr>
          <w:p w:rsidR="0024124B" w:rsidRPr="0008751E" w:rsidRDefault="0024124B" w:rsidP="005E3836">
            <w:pPr>
              <w:rPr>
                <w:rFonts w:eastAsia="仿宋_GB2312"/>
              </w:rPr>
            </w:pPr>
            <w:r w:rsidRPr="0008751E">
              <w:rPr>
                <w:rFonts w:eastAsia="仿宋_GB2312" w:hint="eastAsia"/>
              </w:rPr>
              <w:t>开展“舟山船型”研究与应用</w:t>
            </w:r>
          </w:p>
        </w:tc>
        <w:tc>
          <w:tcPr>
            <w:tcW w:w="6168" w:type="dxa"/>
            <w:gridSpan w:val="2"/>
            <w:vAlign w:val="center"/>
          </w:tcPr>
          <w:p w:rsidR="0024124B" w:rsidRPr="0008751E" w:rsidRDefault="0024124B" w:rsidP="005E3836">
            <w:pPr>
              <w:rPr>
                <w:rFonts w:eastAsia="仿宋_GB2312"/>
              </w:rPr>
            </w:pPr>
            <w:r w:rsidRPr="0008751E">
              <w:rPr>
                <w:rFonts w:eastAsia="仿宋_GB2312" w:hint="eastAsia"/>
              </w:rPr>
              <w:t>完成相关技术指南发布和</w:t>
            </w:r>
            <w:r w:rsidRPr="0008751E">
              <w:rPr>
                <w:rFonts w:eastAsia="仿宋_GB2312" w:hint="eastAsia"/>
              </w:rPr>
              <w:t>8500t</w:t>
            </w:r>
            <w:r w:rsidRPr="0008751E">
              <w:rPr>
                <w:rFonts w:eastAsia="仿宋_GB2312" w:hint="eastAsia"/>
              </w:rPr>
              <w:t>保税供油船、混合动力海事服务供应船等船型审图与前期检验工作，研究“一船多（全）能”设计与实船应用可行性。</w:t>
            </w:r>
          </w:p>
        </w:tc>
        <w:tc>
          <w:tcPr>
            <w:tcW w:w="1846" w:type="dxa"/>
            <w:vAlign w:val="center"/>
          </w:tcPr>
          <w:p w:rsidR="0024124B" w:rsidRPr="00D83D9C" w:rsidRDefault="0024124B" w:rsidP="005E3836">
            <w:pPr>
              <w:contextualSpacing/>
              <w:jc w:val="center"/>
              <w:rPr>
                <w:rFonts w:eastAsia="仿宋_GB2312"/>
              </w:rPr>
            </w:pPr>
            <w:r w:rsidRPr="00D83D9C">
              <w:rPr>
                <w:rFonts w:eastAsia="仿宋_GB2312" w:hint="eastAsia"/>
              </w:rPr>
              <w:t>船检中心</w:t>
            </w:r>
          </w:p>
        </w:tc>
        <w:tc>
          <w:tcPr>
            <w:tcW w:w="1627" w:type="dxa"/>
            <w:vAlign w:val="center"/>
          </w:tcPr>
          <w:p w:rsidR="0024124B" w:rsidRDefault="0024124B" w:rsidP="005E3836">
            <w:pPr>
              <w:autoSpaceDE w:val="0"/>
              <w:autoSpaceDN w:val="0"/>
              <w:contextualSpacing/>
              <w:jc w:val="center"/>
              <w:rPr>
                <w:rFonts w:ascii="仿宋_GB2312" w:eastAsia="仿宋_GB2312" w:hAnsi="宋体" w:cs="仿宋_GB2312"/>
                <w:sz w:val="24"/>
                <w:szCs w:val="24"/>
              </w:rPr>
            </w:pPr>
          </w:p>
        </w:tc>
        <w:tc>
          <w:tcPr>
            <w:tcW w:w="1842" w:type="dxa"/>
            <w:vAlign w:val="center"/>
          </w:tcPr>
          <w:p w:rsidR="0024124B" w:rsidRPr="0008751E" w:rsidRDefault="0024124B" w:rsidP="005E3836">
            <w:pPr>
              <w:contextualSpacing/>
              <w:jc w:val="center"/>
              <w:rPr>
                <w:rFonts w:ascii="仿宋_GB2312" w:eastAsia="仿宋_GB2312" w:hAnsi="宋体"/>
              </w:rPr>
            </w:pPr>
            <w:r w:rsidRPr="0008751E">
              <w:rPr>
                <w:rFonts w:ascii="仿宋_GB2312" w:eastAsia="仿宋_GB2312" w:hAnsi="宋体" w:hint="eastAsia"/>
              </w:rPr>
              <w:t>郭波</w:t>
            </w:r>
          </w:p>
        </w:tc>
        <w:tc>
          <w:tcPr>
            <w:tcW w:w="2272" w:type="dxa"/>
            <w:vAlign w:val="center"/>
          </w:tcPr>
          <w:p w:rsidR="0024124B" w:rsidRDefault="0024124B" w:rsidP="005E3836">
            <w:pPr>
              <w:contextualSpacing/>
              <w:jc w:val="center"/>
              <w:rPr>
                <w:rFonts w:ascii="仿宋_GB2312" w:eastAsia="仿宋_GB2312" w:hAnsi="宋体" w:cs="仿宋_GB2312"/>
                <w:sz w:val="24"/>
                <w:szCs w:val="24"/>
              </w:rPr>
            </w:pPr>
            <w:r w:rsidRPr="0008751E">
              <w:rPr>
                <w:rFonts w:ascii="仿宋_GB2312" w:eastAsia="仿宋_GB2312" w:hAnsi="宋体" w:hint="eastAsia"/>
              </w:rPr>
              <w:t>12月</w:t>
            </w:r>
          </w:p>
        </w:tc>
      </w:tr>
      <w:tr w:rsidR="0024124B" w:rsidTr="005E3836">
        <w:trPr>
          <w:trHeight w:val="1553"/>
        </w:trPr>
        <w:tc>
          <w:tcPr>
            <w:tcW w:w="630" w:type="dxa"/>
            <w:gridSpan w:val="2"/>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lastRenderedPageBreak/>
              <w:t>16</w:t>
            </w:r>
          </w:p>
        </w:tc>
        <w:tc>
          <w:tcPr>
            <w:tcW w:w="1497" w:type="dxa"/>
            <w:vAlign w:val="center"/>
          </w:tcPr>
          <w:p w:rsidR="0024124B" w:rsidRDefault="0024124B" w:rsidP="005E3836">
            <w:pPr>
              <w:rPr>
                <w:rFonts w:eastAsia="仿宋_GB2312"/>
              </w:rPr>
            </w:pPr>
            <w:r w:rsidRPr="0008751E">
              <w:rPr>
                <w:rFonts w:eastAsia="仿宋_GB2312" w:hint="eastAsia"/>
              </w:rPr>
              <w:t>创新船舶检验模式</w:t>
            </w:r>
          </w:p>
        </w:tc>
        <w:tc>
          <w:tcPr>
            <w:tcW w:w="6168" w:type="dxa"/>
            <w:gridSpan w:val="2"/>
            <w:vAlign w:val="center"/>
          </w:tcPr>
          <w:p w:rsidR="0024124B" w:rsidRDefault="0024124B" w:rsidP="005E3836">
            <w:pPr>
              <w:rPr>
                <w:rFonts w:eastAsia="仿宋_GB2312"/>
              </w:rPr>
            </w:pPr>
            <w:r w:rsidRPr="0008751E">
              <w:rPr>
                <w:rFonts w:eastAsia="仿宋_GB2312" w:hint="eastAsia"/>
              </w:rPr>
              <w:t>落实船舶检验质量管理长效机制</w:t>
            </w:r>
            <w:r>
              <w:rPr>
                <w:rFonts w:eastAsia="仿宋_GB2312" w:hint="eastAsia"/>
              </w:rPr>
              <w:t>，</w:t>
            </w:r>
            <w:r w:rsidRPr="0008751E">
              <w:rPr>
                <w:rFonts w:eastAsia="仿宋_GB2312" w:hint="eastAsia"/>
              </w:rPr>
              <w:t>完成小型船舶检验制度创新研究，实施市外转入船舶第三方提前勘验制度，提升转入船舶质量。</w:t>
            </w:r>
          </w:p>
        </w:tc>
        <w:tc>
          <w:tcPr>
            <w:tcW w:w="1846" w:type="dxa"/>
            <w:vAlign w:val="center"/>
          </w:tcPr>
          <w:p w:rsidR="0024124B" w:rsidRPr="00D83D9C" w:rsidRDefault="0024124B" w:rsidP="005E3836">
            <w:pPr>
              <w:contextualSpacing/>
              <w:jc w:val="center"/>
              <w:rPr>
                <w:rFonts w:eastAsia="仿宋_GB2312"/>
              </w:rPr>
            </w:pPr>
            <w:r w:rsidRPr="00D83D9C">
              <w:rPr>
                <w:rFonts w:eastAsia="仿宋_GB2312" w:hint="eastAsia"/>
              </w:rPr>
              <w:t>船检中心</w:t>
            </w:r>
          </w:p>
        </w:tc>
        <w:tc>
          <w:tcPr>
            <w:tcW w:w="1627" w:type="dxa"/>
            <w:vAlign w:val="center"/>
          </w:tcPr>
          <w:p w:rsidR="0024124B" w:rsidRDefault="0024124B" w:rsidP="005E3836">
            <w:pPr>
              <w:autoSpaceDE w:val="0"/>
              <w:autoSpaceDN w:val="0"/>
              <w:contextualSpacing/>
              <w:jc w:val="center"/>
              <w:rPr>
                <w:rFonts w:ascii="仿宋_GB2312" w:eastAsia="仿宋_GB2312" w:hAnsi="宋体" w:cs="仿宋_GB2312"/>
                <w:sz w:val="24"/>
                <w:szCs w:val="24"/>
              </w:rPr>
            </w:pPr>
          </w:p>
        </w:tc>
        <w:tc>
          <w:tcPr>
            <w:tcW w:w="1842" w:type="dxa"/>
            <w:vAlign w:val="center"/>
          </w:tcPr>
          <w:p w:rsidR="0024124B" w:rsidRPr="0008751E" w:rsidRDefault="0024124B" w:rsidP="005E3836">
            <w:pPr>
              <w:contextualSpacing/>
              <w:jc w:val="center"/>
              <w:rPr>
                <w:rFonts w:ascii="仿宋_GB2312" w:eastAsia="仿宋_GB2312" w:hAnsi="宋体"/>
              </w:rPr>
            </w:pPr>
            <w:r w:rsidRPr="0008751E">
              <w:rPr>
                <w:rFonts w:ascii="仿宋_GB2312" w:eastAsia="仿宋_GB2312" w:hAnsi="宋体" w:hint="eastAsia"/>
              </w:rPr>
              <w:t>郭波</w:t>
            </w:r>
          </w:p>
        </w:tc>
        <w:tc>
          <w:tcPr>
            <w:tcW w:w="2272" w:type="dxa"/>
            <w:vAlign w:val="center"/>
          </w:tcPr>
          <w:p w:rsidR="0024124B" w:rsidRDefault="0024124B" w:rsidP="005E3836">
            <w:pPr>
              <w:contextualSpacing/>
              <w:jc w:val="center"/>
              <w:rPr>
                <w:rFonts w:ascii="仿宋_GB2312" w:eastAsia="仿宋_GB2312" w:hAnsi="宋体" w:cs="仿宋_GB2312"/>
                <w:sz w:val="24"/>
                <w:szCs w:val="24"/>
              </w:rPr>
            </w:pPr>
            <w:r w:rsidRPr="0008751E">
              <w:rPr>
                <w:rFonts w:ascii="仿宋_GB2312" w:eastAsia="仿宋_GB2312" w:hAnsi="宋体" w:hint="eastAsia"/>
              </w:rPr>
              <w:t>12月</w:t>
            </w:r>
          </w:p>
        </w:tc>
      </w:tr>
      <w:tr w:rsidR="0024124B" w:rsidTr="005E3836">
        <w:tc>
          <w:tcPr>
            <w:tcW w:w="15882" w:type="dxa"/>
            <w:gridSpan w:val="9"/>
            <w:vAlign w:val="center"/>
          </w:tcPr>
          <w:p w:rsidR="0024124B" w:rsidRDefault="0024124B" w:rsidP="005E3836">
            <w:pPr>
              <w:jc w:val="center"/>
              <w:rPr>
                <w:rFonts w:ascii="楷体_GB2312" w:eastAsia="楷体_GB2312" w:hAnsi="宋体" w:cs="黑体"/>
                <w:b/>
                <w:sz w:val="24"/>
                <w:szCs w:val="24"/>
              </w:rPr>
            </w:pPr>
            <w:r>
              <w:rPr>
                <w:rFonts w:ascii="楷体_GB2312" w:eastAsia="楷体_GB2312" w:hAnsi="宋体" w:cs="黑体" w:hint="eastAsia"/>
                <w:b/>
                <w:sz w:val="24"/>
                <w:szCs w:val="24"/>
              </w:rPr>
              <w:t>五、江海联运服务中心建设</w:t>
            </w:r>
          </w:p>
        </w:tc>
      </w:tr>
      <w:tr w:rsidR="0024124B" w:rsidTr="005E3836">
        <w:trPr>
          <w:trHeight w:val="806"/>
        </w:trPr>
        <w:tc>
          <w:tcPr>
            <w:tcW w:w="630" w:type="dxa"/>
            <w:gridSpan w:val="2"/>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17</w:t>
            </w:r>
          </w:p>
        </w:tc>
        <w:tc>
          <w:tcPr>
            <w:tcW w:w="7665" w:type="dxa"/>
            <w:gridSpan w:val="3"/>
            <w:vAlign w:val="center"/>
          </w:tcPr>
          <w:p w:rsidR="0024124B" w:rsidRPr="00013833" w:rsidRDefault="0024124B" w:rsidP="005E3836">
            <w:pPr>
              <w:contextualSpacing/>
              <w:rPr>
                <w:rFonts w:ascii="仿宋_GB2312" w:eastAsia="仿宋_GB2312" w:hAnsi="宋体"/>
              </w:rPr>
            </w:pPr>
            <w:r>
              <w:rPr>
                <w:rFonts w:ascii="仿宋_GB2312" w:eastAsia="仿宋_GB2312" w:hAnsi="宋体" w:hint="eastAsia"/>
              </w:rPr>
              <w:t>建立</w:t>
            </w:r>
            <w:r w:rsidRPr="00013833">
              <w:rPr>
                <w:rFonts w:ascii="仿宋_GB2312" w:eastAsia="仿宋_GB2312" w:hAnsi="宋体" w:hint="eastAsia"/>
              </w:rPr>
              <w:t>江海联运工作专班。</w:t>
            </w:r>
          </w:p>
        </w:tc>
        <w:tc>
          <w:tcPr>
            <w:tcW w:w="1846" w:type="dxa"/>
            <w:vAlign w:val="center"/>
          </w:tcPr>
          <w:p w:rsidR="0024124B" w:rsidRPr="00013833" w:rsidRDefault="0024124B" w:rsidP="005E3836">
            <w:pPr>
              <w:contextualSpacing/>
              <w:jc w:val="center"/>
              <w:rPr>
                <w:rFonts w:ascii="仿宋_GB2312" w:eastAsia="仿宋_GB2312" w:hAnsi="宋体"/>
              </w:rPr>
            </w:pPr>
            <w:r w:rsidRPr="00013833">
              <w:rPr>
                <w:rFonts w:ascii="仿宋_GB2312" w:eastAsia="仿宋_GB2312" w:hAnsi="宋体" w:hint="eastAsia"/>
              </w:rPr>
              <w:t>协调处</w:t>
            </w:r>
          </w:p>
        </w:tc>
        <w:tc>
          <w:tcPr>
            <w:tcW w:w="1627" w:type="dxa"/>
            <w:vAlign w:val="center"/>
          </w:tcPr>
          <w:p w:rsidR="0024124B" w:rsidRPr="00013833" w:rsidRDefault="0024124B" w:rsidP="005E3836">
            <w:pPr>
              <w:contextualSpacing/>
              <w:jc w:val="center"/>
              <w:rPr>
                <w:rFonts w:ascii="仿宋_GB2312" w:eastAsia="仿宋_GB2312" w:hAnsi="宋体"/>
              </w:rPr>
            </w:pPr>
          </w:p>
        </w:tc>
        <w:tc>
          <w:tcPr>
            <w:tcW w:w="1842" w:type="dxa"/>
            <w:vAlign w:val="center"/>
          </w:tcPr>
          <w:p w:rsidR="0024124B" w:rsidRPr="00013833" w:rsidRDefault="0024124B" w:rsidP="005E3836">
            <w:pPr>
              <w:contextualSpacing/>
              <w:jc w:val="center"/>
              <w:rPr>
                <w:rFonts w:ascii="仿宋_GB2312" w:eastAsia="仿宋_GB2312" w:hAnsi="宋体"/>
              </w:rPr>
            </w:pPr>
            <w:r w:rsidRPr="00013833">
              <w:rPr>
                <w:rFonts w:ascii="仿宋_GB2312" w:eastAsia="仿宋_GB2312" w:hAnsi="宋体" w:hint="eastAsia"/>
              </w:rPr>
              <w:t>锁旭东、曹军</w:t>
            </w:r>
          </w:p>
        </w:tc>
        <w:tc>
          <w:tcPr>
            <w:tcW w:w="2272" w:type="dxa"/>
            <w:vAlign w:val="center"/>
          </w:tcPr>
          <w:p w:rsidR="0024124B" w:rsidRPr="00013833" w:rsidRDefault="0024124B" w:rsidP="005E3836">
            <w:pPr>
              <w:contextualSpacing/>
              <w:jc w:val="center"/>
              <w:rPr>
                <w:rFonts w:ascii="仿宋_GB2312" w:eastAsia="仿宋_GB2312" w:hAnsi="宋体"/>
              </w:rPr>
            </w:pPr>
            <w:r w:rsidRPr="00013833">
              <w:rPr>
                <w:rFonts w:ascii="仿宋_GB2312" w:eastAsia="仿宋_GB2312" w:hAnsi="宋体" w:hint="eastAsia"/>
              </w:rPr>
              <w:t>6月</w:t>
            </w:r>
          </w:p>
        </w:tc>
      </w:tr>
      <w:tr w:rsidR="0024124B" w:rsidTr="005E3836">
        <w:trPr>
          <w:trHeight w:val="541"/>
        </w:trPr>
        <w:tc>
          <w:tcPr>
            <w:tcW w:w="630" w:type="dxa"/>
            <w:gridSpan w:val="2"/>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18</w:t>
            </w:r>
          </w:p>
        </w:tc>
        <w:tc>
          <w:tcPr>
            <w:tcW w:w="7665" w:type="dxa"/>
            <w:gridSpan w:val="3"/>
            <w:vAlign w:val="center"/>
          </w:tcPr>
          <w:p w:rsidR="0024124B" w:rsidRPr="00013833" w:rsidRDefault="0024124B" w:rsidP="005E3836">
            <w:pPr>
              <w:contextualSpacing/>
              <w:rPr>
                <w:rFonts w:ascii="仿宋_GB2312" w:eastAsia="仿宋_GB2312" w:hAnsi="宋体"/>
              </w:rPr>
            </w:pPr>
            <w:r w:rsidRPr="00013833">
              <w:rPr>
                <w:rFonts w:ascii="仿宋_GB2312" w:eastAsia="仿宋_GB2312" w:hAnsi="宋体" w:hint="eastAsia"/>
              </w:rPr>
              <w:t>制定舟山江海联运服务中心2.0建设行动方案。</w:t>
            </w:r>
          </w:p>
        </w:tc>
        <w:tc>
          <w:tcPr>
            <w:tcW w:w="1846" w:type="dxa"/>
            <w:vAlign w:val="center"/>
          </w:tcPr>
          <w:p w:rsidR="0024124B" w:rsidRPr="00013833" w:rsidRDefault="0024124B" w:rsidP="005E3836">
            <w:pPr>
              <w:contextualSpacing/>
              <w:jc w:val="center"/>
              <w:rPr>
                <w:rFonts w:ascii="仿宋_GB2312" w:eastAsia="仿宋_GB2312" w:hAnsi="宋体"/>
              </w:rPr>
            </w:pPr>
            <w:r w:rsidRPr="00013833">
              <w:rPr>
                <w:rFonts w:ascii="仿宋_GB2312" w:eastAsia="仿宋_GB2312" w:hAnsi="宋体" w:hint="eastAsia"/>
              </w:rPr>
              <w:t>协调处</w:t>
            </w:r>
          </w:p>
        </w:tc>
        <w:tc>
          <w:tcPr>
            <w:tcW w:w="1627" w:type="dxa"/>
            <w:vAlign w:val="center"/>
          </w:tcPr>
          <w:p w:rsidR="0024124B" w:rsidRPr="00013833" w:rsidRDefault="0024124B" w:rsidP="005E3836">
            <w:pPr>
              <w:autoSpaceDE w:val="0"/>
              <w:autoSpaceDN w:val="0"/>
              <w:contextualSpacing/>
              <w:rPr>
                <w:rFonts w:ascii="仿宋_GB2312" w:eastAsia="仿宋_GB2312" w:hAnsi="宋体"/>
              </w:rPr>
            </w:pPr>
            <w:r w:rsidRPr="008C09F8">
              <w:rPr>
                <w:rFonts w:ascii="仿宋_GB2312" w:eastAsia="仿宋_GB2312" w:hAnsi="宋体" w:hint="eastAsia"/>
              </w:rPr>
              <w:t>规划处、港口处、航运处、口岸处、信息处、发展处</w:t>
            </w:r>
          </w:p>
        </w:tc>
        <w:tc>
          <w:tcPr>
            <w:tcW w:w="1842" w:type="dxa"/>
            <w:vAlign w:val="center"/>
          </w:tcPr>
          <w:p w:rsidR="0024124B" w:rsidRPr="00013833" w:rsidRDefault="0024124B" w:rsidP="005E3836">
            <w:pPr>
              <w:contextualSpacing/>
              <w:jc w:val="center"/>
              <w:rPr>
                <w:rFonts w:ascii="仿宋_GB2312" w:eastAsia="仿宋_GB2312" w:hAnsi="宋体"/>
              </w:rPr>
            </w:pPr>
            <w:r w:rsidRPr="00013833">
              <w:rPr>
                <w:rFonts w:ascii="仿宋_GB2312" w:eastAsia="仿宋_GB2312" w:hAnsi="宋体" w:hint="eastAsia"/>
              </w:rPr>
              <w:t>锁旭东、曹军</w:t>
            </w:r>
          </w:p>
        </w:tc>
        <w:tc>
          <w:tcPr>
            <w:tcW w:w="2272" w:type="dxa"/>
            <w:vAlign w:val="center"/>
          </w:tcPr>
          <w:p w:rsidR="0024124B" w:rsidRPr="00013833" w:rsidRDefault="0024124B" w:rsidP="005E3836">
            <w:pPr>
              <w:contextualSpacing/>
              <w:jc w:val="center"/>
              <w:rPr>
                <w:rFonts w:ascii="仿宋_GB2312" w:eastAsia="仿宋_GB2312" w:hAnsi="宋体"/>
              </w:rPr>
            </w:pPr>
            <w:r w:rsidRPr="00013833">
              <w:rPr>
                <w:rFonts w:ascii="仿宋_GB2312" w:eastAsia="仿宋_GB2312" w:hAnsi="宋体" w:hint="eastAsia"/>
              </w:rPr>
              <w:t>6月</w:t>
            </w:r>
          </w:p>
        </w:tc>
      </w:tr>
      <w:tr w:rsidR="0024124B" w:rsidTr="005E3836">
        <w:trPr>
          <w:trHeight w:val="480"/>
        </w:trPr>
        <w:tc>
          <w:tcPr>
            <w:tcW w:w="630" w:type="dxa"/>
            <w:gridSpan w:val="2"/>
            <w:vMerge w:val="restart"/>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19</w:t>
            </w:r>
          </w:p>
        </w:tc>
        <w:tc>
          <w:tcPr>
            <w:tcW w:w="1497" w:type="dxa"/>
            <w:vMerge w:val="restart"/>
            <w:vAlign w:val="center"/>
          </w:tcPr>
          <w:p w:rsidR="0024124B" w:rsidRPr="00013833" w:rsidRDefault="0024124B" w:rsidP="005E3836">
            <w:pPr>
              <w:contextualSpacing/>
              <w:rPr>
                <w:rFonts w:ascii="仿宋_GB2312" w:eastAsia="仿宋_GB2312" w:hAnsi="宋体"/>
              </w:rPr>
            </w:pPr>
            <w:r w:rsidRPr="00013833">
              <w:rPr>
                <w:rFonts w:ascii="仿宋_GB2312" w:eastAsia="仿宋_GB2312" w:hAnsi="宋体" w:hint="eastAsia"/>
              </w:rPr>
              <w:t>推进江海联运运输体系建设</w:t>
            </w:r>
          </w:p>
        </w:tc>
        <w:tc>
          <w:tcPr>
            <w:tcW w:w="6168" w:type="dxa"/>
            <w:gridSpan w:val="2"/>
            <w:vAlign w:val="center"/>
          </w:tcPr>
          <w:p w:rsidR="0024124B" w:rsidRPr="00013833" w:rsidRDefault="0024124B" w:rsidP="005E3836">
            <w:pPr>
              <w:contextualSpacing/>
              <w:rPr>
                <w:rFonts w:ascii="仿宋_GB2312" w:eastAsia="仿宋_GB2312" w:hAnsi="宋体"/>
              </w:rPr>
            </w:pPr>
            <w:r w:rsidRPr="00013833">
              <w:rPr>
                <w:rFonts w:ascii="仿宋_GB2312" w:eastAsia="仿宋_GB2312" w:hAnsi="宋体" w:hint="eastAsia"/>
              </w:rPr>
              <w:t>运营首支江海直达船队，开建4艘“武汉”江海直达船。</w:t>
            </w:r>
          </w:p>
        </w:tc>
        <w:tc>
          <w:tcPr>
            <w:tcW w:w="1846" w:type="dxa"/>
            <w:vMerge w:val="restart"/>
            <w:vAlign w:val="center"/>
          </w:tcPr>
          <w:p w:rsidR="0024124B" w:rsidRPr="00013833" w:rsidRDefault="0024124B" w:rsidP="005E3836">
            <w:pPr>
              <w:contextualSpacing/>
              <w:jc w:val="center"/>
              <w:rPr>
                <w:rFonts w:ascii="仿宋_GB2312" w:eastAsia="仿宋_GB2312" w:hAnsi="宋体"/>
              </w:rPr>
            </w:pPr>
            <w:r w:rsidRPr="00013833">
              <w:rPr>
                <w:rFonts w:ascii="仿宋_GB2312" w:eastAsia="仿宋_GB2312" w:hAnsi="宋体" w:hint="eastAsia"/>
              </w:rPr>
              <w:t>协调处</w:t>
            </w:r>
          </w:p>
        </w:tc>
        <w:tc>
          <w:tcPr>
            <w:tcW w:w="1627" w:type="dxa"/>
            <w:vMerge w:val="restart"/>
            <w:vAlign w:val="center"/>
          </w:tcPr>
          <w:p w:rsidR="0024124B" w:rsidRPr="00013833" w:rsidRDefault="0024124B" w:rsidP="005E3836">
            <w:pPr>
              <w:autoSpaceDE w:val="0"/>
              <w:autoSpaceDN w:val="0"/>
              <w:contextualSpacing/>
              <w:jc w:val="center"/>
              <w:rPr>
                <w:rFonts w:ascii="仿宋_GB2312" w:eastAsia="仿宋_GB2312" w:hAnsi="宋体"/>
              </w:rPr>
            </w:pPr>
            <w:r>
              <w:rPr>
                <w:rFonts w:ascii="仿宋_GB2312" w:eastAsia="仿宋_GB2312" w:hAnsi="宋体" w:hint="eastAsia"/>
              </w:rPr>
              <w:t>航运处</w:t>
            </w:r>
          </w:p>
        </w:tc>
        <w:tc>
          <w:tcPr>
            <w:tcW w:w="1842" w:type="dxa"/>
            <w:vMerge w:val="restart"/>
            <w:vAlign w:val="center"/>
          </w:tcPr>
          <w:p w:rsidR="0024124B" w:rsidRPr="00013833" w:rsidRDefault="0024124B" w:rsidP="005E3836">
            <w:pPr>
              <w:contextualSpacing/>
              <w:jc w:val="center"/>
              <w:rPr>
                <w:rFonts w:ascii="仿宋_GB2312" w:eastAsia="仿宋_GB2312" w:hAnsi="宋体"/>
              </w:rPr>
            </w:pPr>
            <w:r w:rsidRPr="00013833">
              <w:rPr>
                <w:rFonts w:ascii="仿宋_GB2312" w:eastAsia="仿宋_GB2312" w:hAnsi="宋体" w:hint="eastAsia"/>
              </w:rPr>
              <w:t>锁旭东、曹军</w:t>
            </w:r>
          </w:p>
        </w:tc>
        <w:tc>
          <w:tcPr>
            <w:tcW w:w="2272" w:type="dxa"/>
            <w:vMerge w:val="restart"/>
            <w:vAlign w:val="center"/>
          </w:tcPr>
          <w:p w:rsidR="0024124B" w:rsidRPr="00013833" w:rsidRDefault="0024124B" w:rsidP="005E3836">
            <w:pPr>
              <w:contextualSpacing/>
              <w:jc w:val="center"/>
              <w:rPr>
                <w:rFonts w:ascii="仿宋_GB2312" w:eastAsia="仿宋_GB2312" w:hAnsi="宋体"/>
              </w:rPr>
            </w:pPr>
            <w:r w:rsidRPr="00013833">
              <w:rPr>
                <w:rFonts w:ascii="仿宋_GB2312" w:eastAsia="仿宋_GB2312" w:hAnsi="宋体" w:hint="eastAsia"/>
              </w:rPr>
              <w:t>12月</w:t>
            </w:r>
          </w:p>
        </w:tc>
      </w:tr>
      <w:tr w:rsidR="0024124B" w:rsidTr="005E3836">
        <w:trPr>
          <w:trHeight w:val="450"/>
        </w:trPr>
        <w:tc>
          <w:tcPr>
            <w:tcW w:w="630" w:type="dxa"/>
            <w:gridSpan w:val="2"/>
            <w:vMerge/>
            <w:vAlign w:val="center"/>
          </w:tcPr>
          <w:p w:rsidR="0024124B" w:rsidRDefault="0024124B" w:rsidP="005E3836">
            <w:pPr>
              <w:jc w:val="center"/>
              <w:rPr>
                <w:rFonts w:ascii="仿宋_GB2312" w:eastAsia="仿宋_GB2312" w:hAnsi="宋体" w:cs="黑体"/>
                <w:sz w:val="24"/>
                <w:szCs w:val="24"/>
              </w:rPr>
            </w:pPr>
          </w:p>
        </w:tc>
        <w:tc>
          <w:tcPr>
            <w:tcW w:w="1497" w:type="dxa"/>
            <w:vMerge/>
            <w:vAlign w:val="center"/>
          </w:tcPr>
          <w:p w:rsidR="0024124B" w:rsidRPr="00013833" w:rsidRDefault="0024124B" w:rsidP="005E3836">
            <w:pPr>
              <w:contextualSpacing/>
              <w:rPr>
                <w:rFonts w:ascii="仿宋_GB2312" w:eastAsia="仿宋_GB2312" w:hAnsi="宋体"/>
              </w:rPr>
            </w:pPr>
          </w:p>
        </w:tc>
        <w:tc>
          <w:tcPr>
            <w:tcW w:w="6168" w:type="dxa"/>
            <w:gridSpan w:val="2"/>
            <w:vAlign w:val="center"/>
          </w:tcPr>
          <w:p w:rsidR="0024124B" w:rsidRPr="00013833" w:rsidRDefault="0024124B" w:rsidP="005E3836">
            <w:pPr>
              <w:contextualSpacing/>
              <w:rPr>
                <w:rFonts w:ascii="仿宋_GB2312" w:eastAsia="仿宋_GB2312" w:hAnsi="宋体"/>
              </w:rPr>
            </w:pPr>
            <w:r w:rsidRPr="00013833">
              <w:rPr>
                <w:rFonts w:ascii="仿宋_GB2312" w:eastAsia="仿宋_GB2312" w:hAnsi="宋体" w:hint="eastAsia"/>
              </w:rPr>
              <w:t>谋划推进江海直达准班轮航线，力争开辟2条以上。</w:t>
            </w:r>
          </w:p>
        </w:tc>
        <w:tc>
          <w:tcPr>
            <w:tcW w:w="1846" w:type="dxa"/>
            <w:vMerge/>
            <w:vAlign w:val="center"/>
          </w:tcPr>
          <w:p w:rsidR="0024124B" w:rsidRPr="00013833" w:rsidRDefault="0024124B" w:rsidP="005E3836">
            <w:pPr>
              <w:contextualSpacing/>
              <w:jc w:val="center"/>
              <w:rPr>
                <w:rFonts w:ascii="仿宋_GB2312" w:eastAsia="仿宋_GB2312" w:hAnsi="宋体"/>
              </w:rPr>
            </w:pPr>
          </w:p>
        </w:tc>
        <w:tc>
          <w:tcPr>
            <w:tcW w:w="1627" w:type="dxa"/>
            <w:vMerge/>
            <w:vAlign w:val="center"/>
          </w:tcPr>
          <w:p w:rsidR="0024124B" w:rsidRDefault="0024124B" w:rsidP="005E3836">
            <w:pPr>
              <w:autoSpaceDE w:val="0"/>
              <w:autoSpaceDN w:val="0"/>
              <w:contextualSpacing/>
              <w:jc w:val="center"/>
              <w:rPr>
                <w:rFonts w:ascii="仿宋_GB2312" w:eastAsia="仿宋_GB2312" w:hAnsi="宋体"/>
              </w:rPr>
            </w:pPr>
          </w:p>
        </w:tc>
        <w:tc>
          <w:tcPr>
            <w:tcW w:w="1842" w:type="dxa"/>
            <w:vMerge/>
            <w:vAlign w:val="center"/>
          </w:tcPr>
          <w:p w:rsidR="0024124B" w:rsidRPr="00013833" w:rsidRDefault="0024124B" w:rsidP="005E3836">
            <w:pPr>
              <w:contextualSpacing/>
              <w:jc w:val="center"/>
              <w:rPr>
                <w:rFonts w:ascii="仿宋_GB2312" w:eastAsia="仿宋_GB2312" w:hAnsi="宋体"/>
              </w:rPr>
            </w:pPr>
          </w:p>
        </w:tc>
        <w:tc>
          <w:tcPr>
            <w:tcW w:w="2272" w:type="dxa"/>
            <w:vMerge/>
            <w:vAlign w:val="center"/>
          </w:tcPr>
          <w:p w:rsidR="0024124B" w:rsidRPr="00013833" w:rsidRDefault="0024124B" w:rsidP="005E3836">
            <w:pPr>
              <w:contextualSpacing/>
              <w:jc w:val="center"/>
              <w:rPr>
                <w:rFonts w:ascii="仿宋_GB2312" w:eastAsia="仿宋_GB2312" w:hAnsi="宋体"/>
              </w:rPr>
            </w:pPr>
          </w:p>
        </w:tc>
      </w:tr>
      <w:tr w:rsidR="0024124B" w:rsidTr="005E3836">
        <w:trPr>
          <w:trHeight w:val="540"/>
        </w:trPr>
        <w:tc>
          <w:tcPr>
            <w:tcW w:w="630" w:type="dxa"/>
            <w:gridSpan w:val="2"/>
            <w:vMerge w:val="restart"/>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20</w:t>
            </w:r>
          </w:p>
        </w:tc>
        <w:tc>
          <w:tcPr>
            <w:tcW w:w="1497" w:type="dxa"/>
            <w:vMerge w:val="restart"/>
            <w:vAlign w:val="center"/>
          </w:tcPr>
          <w:p w:rsidR="0024124B" w:rsidRPr="00013833" w:rsidRDefault="0024124B" w:rsidP="005E3836">
            <w:pPr>
              <w:contextualSpacing/>
              <w:rPr>
                <w:rFonts w:ascii="仿宋_GB2312" w:eastAsia="仿宋_GB2312" w:hAnsi="宋体"/>
              </w:rPr>
            </w:pPr>
            <w:r w:rsidRPr="00013833">
              <w:rPr>
                <w:rFonts w:ascii="仿宋_GB2312" w:eastAsia="仿宋_GB2312" w:hAnsi="宋体" w:hint="eastAsia"/>
              </w:rPr>
              <w:t>推广应用江海联运公共信息平台</w:t>
            </w:r>
          </w:p>
        </w:tc>
        <w:tc>
          <w:tcPr>
            <w:tcW w:w="6168" w:type="dxa"/>
            <w:gridSpan w:val="2"/>
            <w:vAlign w:val="center"/>
          </w:tcPr>
          <w:p w:rsidR="0024124B" w:rsidRPr="00013833" w:rsidRDefault="0024124B" w:rsidP="005E3836">
            <w:pPr>
              <w:contextualSpacing/>
              <w:rPr>
                <w:rFonts w:ascii="仿宋_GB2312" w:eastAsia="仿宋_GB2312" w:hAnsi="宋体"/>
              </w:rPr>
            </w:pPr>
            <w:r w:rsidRPr="00013833">
              <w:rPr>
                <w:rFonts w:ascii="仿宋_GB2312" w:eastAsia="仿宋_GB2312" w:hAnsi="宋体" w:hint="eastAsia"/>
              </w:rPr>
              <w:t>进一步扩大长江沿线物流数据共享交互，实现湖北、江西、安徽、江苏四省沿江港口全覆盖</w:t>
            </w:r>
            <w:r>
              <w:rPr>
                <w:rFonts w:ascii="仿宋_GB2312" w:eastAsia="仿宋_GB2312" w:hAnsi="宋体" w:hint="eastAsia"/>
              </w:rPr>
              <w:t>。</w:t>
            </w:r>
          </w:p>
        </w:tc>
        <w:tc>
          <w:tcPr>
            <w:tcW w:w="1846" w:type="dxa"/>
            <w:vMerge w:val="restart"/>
            <w:vAlign w:val="center"/>
          </w:tcPr>
          <w:p w:rsidR="0024124B" w:rsidRPr="00013833" w:rsidRDefault="0024124B" w:rsidP="005E3836">
            <w:pPr>
              <w:contextualSpacing/>
              <w:jc w:val="center"/>
              <w:rPr>
                <w:rFonts w:ascii="仿宋_GB2312" w:eastAsia="仿宋_GB2312" w:hAnsi="宋体"/>
              </w:rPr>
            </w:pPr>
            <w:r w:rsidRPr="00013833">
              <w:rPr>
                <w:rFonts w:ascii="仿宋_GB2312" w:eastAsia="仿宋_GB2312" w:hAnsi="宋体" w:hint="eastAsia"/>
              </w:rPr>
              <w:t>信息处</w:t>
            </w:r>
          </w:p>
        </w:tc>
        <w:tc>
          <w:tcPr>
            <w:tcW w:w="1627" w:type="dxa"/>
            <w:vMerge w:val="restart"/>
            <w:vAlign w:val="center"/>
          </w:tcPr>
          <w:p w:rsidR="0024124B" w:rsidRPr="00013833" w:rsidRDefault="0024124B" w:rsidP="005E3836">
            <w:pPr>
              <w:autoSpaceDE w:val="0"/>
              <w:autoSpaceDN w:val="0"/>
              <w:contextualSpacing/>
              <w:jc w:val="center"/>
              <w:rPr>
                <w:rFonts w:ascii="仿宋_GB2312" w:eastAsia="仿宋_GB2312" w:hAnsi="宋体"/>
              </w:rPr>
            </w:pPr>
          </w:p>
        </w:tc>
        <w:tc>
          <w:tcPr>
            <w:tcW w:w="1842" w:type="dxa"/>
            <w:vMerge w:val="restart"/>
            <w:vAlign w:val="center"/>
          </w:tcPr>
          <w:p w:rsidR="0024124B" w:rsidRPr="00013833" w:rsidRDefault="0024124B" w:rsidP="005E3836">
            <w:pPr>
              <w:contextualSpacing/>
              <w:jc w:val="center"/>
              <w:rPr>
                <w:rFonts w:ascii="仿宋_GB2312" w:eastAsia="仿宋_GB2312" w:hAnsi="宋体"/>
              </w:rPr>
            </w:pPr>
            <w:r w:rsidRPr="00013833">
              <w:rPr>
                <w:rFonts w:ascii="仿宋_GB2312" w:eastAsia="仿宋_GB2312" w:hAnsi="宋体" w:hint="eastAsia"/>
              </w:rPr>
              <w:t>锁旭东、曹军</w:t>
            </w:r>
          </w:p>
        </w:tc>
        <w:tc>
          <w:tcPr>
            <w:tcW w:w="2272" w:type="dxa"/>
            <w:vMerge w:val="restart"/>
            <w:vAlign w:val="center"/>
          </w:tcPr>
          <w:p w:rsidR="0024124B" w:rsidRPr="00013833" w:rsidRDefault="0024124B" w:rsidP="005E3836">
            <w:pPr>
              <w:contextualSpacing/>
              <w:jc w:val="center"/>
              <w:rPr>
                <w:rFonts w:ascii="仿宋_GB2312" w:eastAsia="仿宋_GB2312" w:hAnsi="宋体"/>
              </w:rPr>
            </w:pPr>
            <w:r w:rsidRPr="00013833">
              <w:rPr>
                <w:rFonts w:ascii="仿宋_GB2312" w:eastAsia="仿宋_GB2312" w:hAnsi="宋体" w:hint="eastAsia"/>
              </w:rPr>
              <w:t>12月</w:t>
            </w:r>
          </w:p>
        </w:tc>
      </w:tr>
      <w:tr w:rsidR="0024124B" w:rsidTr="005E3836">
        <w:trPr>
          <w:trHeight w:val="345"/>
        </w:trPr>
        <w:tc>
          <w:tcPr>
            <w:tcW w:w="630" w:type="dxa"/>
            <w:gridSpan w:val="2"/>
            <w:vMerge/>
            <w:vAlign w:val="center"/>
          </w:tcPr>
          <w:p w:rsidR="0024124B" w:rsidRDefault="0024124B" w:rsidP="005E3836">
            <w:pPr>
              <w:jc w:val="center"/>
              <w:rPr>
                <w:rFonts w:ascii="仿宋_GB2312" w:eastAsia="仿宋_GB2312" w:hAnsi="宋体" w:cs="黑体"/>
                <w:sz w:val="24"/>
                <w:szCs w:val="24"/>
              </w:rPr>
            </w:pPr>
          </w:p>
        </w:tc>
        <w:tc>
          <w:tcPr>
            <w:tcW w:w="1497" w:type="dxa"/>
            <w:vMerge/>
            <w:vAlign w:val="center"/>
          </w:tcPr>
          <w:p w:rsidR="0024124B" w:rsidRPr="00013833" w:rsidRDefault="0024124B" w:rsidP="005E3836">
            <w:pPr>
              <w:contextualSpacing/>
              <w:rPr>
                <w:rFonts w:ascii="仿宋_GB2312" w:eastAsia="仿宋_GB2312" w:hAnsi="宋体"/>
              </w:rPr>
            </w:pPr>
          </w:p>
        </w:tc>
        <w:tc>
          <w:tcPr>
            <w:tcW w:w="6168" w:type="dxa"/>
            <w:gridSpan w:val="2"/>
            <w:vAlign w:val="center"/>
          </w:tcPr>
          <w:p w:rsidR="0024124B" w:rsidRPr="00013833" w:rsidRDefault="0024124B" w:rsidP="005E3836">
            <w:pPr>
              <w:contextualSpacing/>
              <w:rPr>
                <w:rFonts w:ascii="仿宋_GB2312" w:eastAsia="仿宋_GB2312" w:hAnsi="宋体"/>
              </w:rPr>
            </w:pPr>
            <w:r w:rsidRPr="00013833">
              <w:rPr>
                <w:rFonts w:ascii="仿宋_GB2312" w:eastAsia="仿宋_GB2312" w:hAnsi="宋体" w:hint="eastAsia"/>
              </w:rPr>
              <w:t>强化市场化合作应用，扩大平台和“江海e行”APP用户规模</w:t>
            </w:r>
            <w:r>
              <w:rPr>
                <w:rFonts w:ascii="仿宋_GB2312" w:eastAsia="仿宋_GB2312" w:hAnsi="宋体" w:hint="eastAsia"/>
              </w:rPr>
              <w:t>。</w:t>
            </w:r>
          </w:p>
        </w:tc>
        <w:tc>
          <w:tcPr>
            <w:tcW w:w="1846" w:type="dxa"/>
            <w:vMerge/>
            <w:vAlign w:val="center"/>
          </w:tcPr>
          <w:p w:rsidR="0024124B" w:rsidRPr="00013833" w:rsidRDefault="0024124B" w:rsidP="005E3836">
            <w:pPr>
              <w:contextualSpacing/>
              <w:jc w:val="center"/>
              <w:rPr>
                <w:rFonts w:ascii="仿宋_GB2312" w:eastAsia="仿宋_GB2312" w:hAnsi="宋体"/>
              </w:rPr>
            </w:pPr>
          </w:p>
        </w:tc>
        <w:tc>
          <w:tcPr>
            <w:tcW w:w="1627" w:type="dxa"/>
            <w:vMerge/>
            <w:vAlign w:val="center"/>
          </w:tcPr>
          <w:p w:rsidR="0024124B" w:rsidRPr="00013833" w:rsidRDefault="0024124B" w:rsidP="005E3836">
            <w:pPr>
              <w:autoSpaceDE w:val="0"/>
              <w:autoSpaceDN w:val="0"/>
              <w:contextualSpacing/>
              <w:jc w:val="center"/>
              <w:rPr>
                <w:rFonts w:ascii="仿宋_GB2312" w:eastAsia="仿宋_GB2312" w:hAnsi="宋体"/>
              </w:rPr>
            </w:pPr>
          </w:p>
        </w:tc>
        <w:tc>
          <w:tcPr>
            <w:tcW w:w="1842" w:type="dxa"/>
            <w:vMerge/>
            <w:vAlign w:val="center"/>
          </w:tcPr>
          <w:p w:rsidR="0024124B" w:rsidRPr="00013833" w:rsidRDefault="0024124B" w:rsidP="005E3836">
            <w:pPr>
              <w:contextualSpacing/>
              <w:jc w:val="center"/>
              <w:rPr>
                <w:rFonts w:ascii="仿宋_GB2312" w:eastAsia="仿宋_GB2312" w:hAnsi="宋体"/>
              </w:rPr>
            </w:pPr>
          </w:p>
        </w:tc>
        <w:tc>
          <w:tcPr>
            <w:tcW w:w="2272" w:type="dxa"/>
            <w:vMerge/>
            <w:vAlign w:val="center"/>
          </w:tcPr>
          <w:p w:rsidR="0024124B" w:rsidRPr="00013833" w:rsidRDefault="0024124B" w:rsidP="005E3836">
            <w:pPr>
              <w:contextualSpacing/>
              <w:jc w:val="center"/>
              <w:rPr>
                <w:rFonts w:ascii="仿宋_GB2312" w:eastAsia="仿宋_GB2312" w:hAnsi="宋体"/>
              </w:rPr>
            </w:pPr>
          </w:p>
        </w:tc>
      </w:tr>
      <w:tr w:rsidR="0024124B" w:rsidTr="005E3836">
        <w:trPr>
          <w:trHeight w:val="345"/>
        </w:trPr>
        <w:tc>
          <w:tcPr>
            <w:tcW w:w="630" w:type="dxa"/>
            <w:gridSpan w:val="2"/>
            <w:vMerge/>
            <w:vAlign w:val="center"/>
          </w:tcPr>
          <w:p w:rsidR="0024124B" w:rsidRDefault="0024124B" w:rsidP="005E3836">
            <w:pPr>
              <w:jc w:val="center"/>
              <w:rPr>
                <w:rFonts w:ascii="仿宋_GB2312" w:eastAsia="仿宋_GB2312" w:hAnsi="宋体" w:cs="黑体"/>
                <w:sz w:val="24"/>
                <w:szCs w:val="24"/>
              </w:rPr>
            </w:pPr>
          </w:p>
        </w:tc>
        <w:tc>
          <w:tcPr>
            <w:tcW w:w="1497" w:type="dxa"/>
            <w:vMerge/>
            <w:vAlign w:val="center"/>
          </w:tcPr>
          <w:p w:rsidR="0024124B" w:rsidRPr="00013833" w:rsidRDefault="0024124B" w:rsidP="005E3836">
            <w:pPr>
              <w:contextualSpacing/>
              <w:rPr>
                <w:rFonts w:ascii="仿宋_GB2312" w:eastAsia="仿宋_GB2312" w:hAnsi="宋体"/>
              </w:rPr>
            </w:pPr>
          </w:p>
        </w:tc>
        <w:tc>
          <w:tcPr>
            <w:tcW w:w="6168" w:type="dxa"/>
            <w:gridSpan w:val="2"/>
            <w:vAlign w:val="center"/>
          </w:tcPr>
          <w:p w:rsidR="0024124B" w:rsidRPr="00013833" w:rsidRDefault="0024124B" w:rsidP="005E3836">
            <w:pPr>
              <w:contextualSpacing/>
              <w:rPr>
                <w:rFonts w:ascii="仿宋_GB2312" w:eastAsia="仿宋_GB2312" w:hAnsi="宋体"/>
              </w:rPr>
            </w:pPr>
            <w:r w:rsidRPr="00013833">
              <w:rPr>
                <w:rFonts w:ascii="仿宋_GB2312" w:eastAsia="仿宋_GB2312" w:hAnsi="宋体" w:hint="eastAsia"/>
              </w:rPr>
              <w:t>推广到港船舶安全质量控制应用。</w:t>
            </w:r>
          </w:p>
        </w:tc>
        <w:tc>
          <w:tcPr>
            <w:tcW w:w="1846" w:type="dxa"/>
            <w:vMerge/>
            <w:vAlign w:val="center"/>
          </w:tcPr>
          <w:p w:rsidR="0024124B" w:rsidRPr="00013833" w:rsidRDefault="0024124B" w:rsidP="005E3836">
            <w:pPr>
              <w:contextualSpacing/>
              <w:jc w:val="center"/>
              <w:rPr>
                <w:rFonts w:ascii="仿宋_GB2312" w:eastAsia="仿宋_GB2312" w:hAnsi="宋体"/>
              </w:rPr>
            </w:pPr>
          </w:p>
        </w:tc>
        <w:tc>
          <w:tcPr>
            <w:tcW w:w="1627" w:type="dxa"/>
            <w:vMerge/>
            <w:vAlign w:val="center"/>
          </w:tcPr>
          <w:p w:rsidR="0024124B" w:rsidRPr="00013833" w:rsidRDefault="0024124B" w:rsidP="005E3836">
            <w:pPr>
              <w:autoSpaceDE w:val="0"/>
              <w:autoSpaceDN w:val="0"/>
              <w:contextualSpacing/>
              <w:jc w:val="center"/>
              <w:rPr>
                <w:rFonts w:ascii="仿宋_GB2312" w:eastAsia="仿宋_GB2312" w:hAnsi="宋体"/>
              </w:rPr>
            </w:pPr>
          </w:p>
        </w:tc>
        <w:tc>
          <w:tcPr>
            <w:tcW w:w="1842" w:type="dxa"/>
            <w:vMerge/>
            <w:vAlign w:val="center"/>
          </w:tcPr>
          <w:p w:rsidR="0024124B" w:rsidRPr="00013833" w:rsidRDefault="0024124B" w:rsidP="005E3836">
            <w:pPr>
              <w:contextualSpacing/>
              <w:jc w:val="center"/>
              <w:rPr>
                <w:rFonts w:ascii="仿宋_GB2312" w:eastAsia="仿宋_GB2312" w:hAnsi="宋体"/>
              </w:rPr>
            </w:pPr>
          </w:p>
        </w:tc>
        <w:tc>
          <w:tcPr>
            <w:tcW w:w="2272" w:type="dxa"/>
            <w:vMerge/>
            <w:vAlign w:val="center"/>
          </w:tcPr>
          <w:p w:rsidR="0024124B" w:rsidRPr="00013833" w:rsidRDefault="0024124B" w:rsidP="005E3836">
            <w:pPr>
              <w:contextualSpacing/>
              <w:jc w:val="center"/>
              <w:rPr>
                <w:rFonts w:ascii="仿宋_GB2312" w:eastAsia="仿宋_GB2312" w:hAnsi="宋体"/>
              </w:rPr>
            </w:pPr>
          </w:p>
        </w:tc>
      </w:tr>
      <w:tr w:rsidR="0024124B" w:rsidTr="005E3836">
        <w:tc>
          <w:tcPr>
            <w:tcW w:w="630" w:type="dxa"/>
            <w:gridSpan w:val="2"/>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21</w:t>
            </w:r>
          </w:p>
        </w:tc>
        <w:tc>
          <w:tcPr>
            <w:tcW w:w="7665" w:type="dxa"/>
            <w:gridSpan w:val="3"/>
            <w:vAlign w:val="center"/>
          </w:tcPr>
          <w:p w:rsidR="0024124B" w:rsidRPr="00AE4FBD" w:rsidRDefault="0024124B" w:rsidP="005E3836">
            <w:pPr>
              <w:contextualSpacing/>
              <w:rPr>
                <w:rFonts w:ascii="仿宋_GB2312" w:eastAsia="仿宋_GB2312" w:hAnsi="宋体"/>
              </w:rPr>
            </w:pPr>
            <w:r w:rsidRPr="00013833">
              <w:rPr>
                <w:rFonts w:ascii="仿宋_GB2312" w:eastAsia="仿宋_GB2312" w:hAnsi="宋体" w:hint="eastAsia"/>
              </w:rPr>
              <w:t>力争浙江海事局船员评估中心项目基本具备开工建设条件。</w:t>
            </w:r>
          </w:p>
        </w:tc>
        <w:tc>
          <w:tcPr>
            <w:tcW w:w="1846" w:type="dxa"/>
            <w:vAlign w:val="center"/>
          </w:tcPr>
          <w:p w:rsidR="0024124B" w:rsidRPr="00013833" w:rsidRDefault="0024124B" w:rsidP="005E3836">
            <w:pPr>
              <w:jc w:val="center"/>
              <w:rPr>
                <w:rFonts w:ascii="仿宋_GB2312" w:eastAsia="仿宋_GB2312" w:hAnsi="宋体"/>
              </w:rPr>
            </w:pPr>
            <w:r w:rsidRPr="00013833">
              <w:rPr>
                <w:rFonts w:ascii="仿宋_GB2312" w:eastAsia="仿宋_GB2312" w:hAnsi="宋体" w:hint="eastAsia"/>
              </w:rPr>
              <w:t>发展处</w:t>
            </w:r>
          </w:p>
        </w:tc>
        <w:tc>
          <w:tcPr>
            <w:tcW w:w="1627" w:type="dxa"/>
            <w:vAlign w:val="center"/>
          </w:tcPr>
          <w:p w:rsidR="0024124B" w:rsidRPr="00013833" w:rsidRDefault="0024124B" w:rsidP="005E3836">
            <w:pPr>
              <w:jc w:val="center"/>
              <w:rPr>
                <w:rFonts w:ascii="仿宋_GB2312" w:eastAsia="仿宋_GB2312" w:hAnsi="宋体"/>
              </w:rPr>
            </w:pPr>
          </w:p>
        </w:tc>
        <w:tc>
          <w:tcPr>
            <w:tcW w:w="1842" w:type="dxa"/>
            <w:vAlign w:val="center"/>
          </w:tcPr>
          <w:p w:rsidR="0024124B" w:rsidRPr="00013833" w:rsidRDefault="0024124B" w:rsidP="005E3836">
            <w:pPr>
              <w:contextualSpacing/>
              <w:jc w:val="center"/>
              <w:rPr>
                <w:rFonts w:ascii="仿宋_GB2312" w:eastAsia="仿宋_GB2312" w:hAnsi="宋体"/>
              </w:rPr>
            </w:pPr>
            <w:r w:rsidRPr="00013833">
              <w:rPr>
                <w:rFonts w:ascii="仿宋_GB2312" w:eastAsia="仿宋_GB2312" w:hAnsi="宋体" w:hint="eastAsia"/>
              </w:rPr>
              <w:t>锁旭东、曹军</w:t>
            </w:r>
          </w:p>
        </w:tc>
        <w:tc>
          <w:tcPr>
            <w:tcW w:w="2272" w:type="dxa"/>
            <w:vAlign w:val="center"/>
          </w:tcPr>
          <w:p w:rsidR="0024124B" w:rsidRPr="00013833" w:rsidRDefault="0024124B" w:rsidP="005E3836">
            <w:pPr>
              <w:contextualSpacing/>
              <w:jc w:val="center"/>
              <w:rPr>
                <w:rFonts w:ascii="仿宋_GB2312" w:eastAsia="仿宋_GB2312" w:hAnsi="宋体"/>
              </w:rPr>
            </w:pPr>
            <w:r w:rsidRPr="00013833">
              <w:rPr>
                <w:rFonts w:ascii="仿宋_GB2312" w:eastAsia="仿宋_GB2312" w:hAnsi="宋体" w:hint="eastAsia"/>
              </w:rPr>
              <w:t>12月</w:t>
            </w:r>
          </w:p>
        </w:tc>
      </w:tr>
      <w:tr w:rsidR="0024124B" w:rsidTr="005E3836">
        <w:tc>
          <w:tcPr>
            <w:tcW w:w="15882" w:type="dxa"/>
            <w:gridSpan w:val="9"/>
            <w:vAlign w:val="center"/>
          </w:tcPr>
          <w:p w:rsidR="0024124B" w:rsidRDefault="0024124B" w:rsidP="005E3836">
            <w:pPr>
              <w:jc w:val="center"/>
              <w:rPr>
                <w:rFonts w:ascii="楷体_GB2312" w:eastAsia="楷体_GB2312" w:hAnsi="宋体" w:cs="黑体"/>
                <w:b/>
                <w:sz w:val="24"/>
                <w:szCs w:val="24"/>
              </w:rPr>
            </w:pPr>
            <w:r>
              <w:rPr>
                <w:rFonts w:ascii="楷体_GB2312" w:eastAsia="楷体_GB2312" w:hAnsi="宋体" w:cs="黑体" w:hint="eastAsia"/>
                <w:b/>
                <w:sz w:val="24"/>
                <w:szCs w:val="24"/>
              </w:rPr>
              <w:t>六、国际海事服务基地建设</w:t>
            </w:r>
          </w:p>
        </w:tc>
      </w:tr>
      <w:tr w:rsidR="0024124B" w:rsidTr="005E3836">
        <w:trPr>
          <w:trHeight w:val="1310"/>
        </w:trPr>
        <w:tc>
          <w:tcPr>
            <w:tcW w:w="630" w:type="dxa"/>
            <w:gridSpan w:val="2"/>
            <w:vAlign w:val="center"/>
          </w:tcPr>
          <w:p w:rsidR="0024124B" w:rsidRDefault="0024124B" w:rsidP="005E3836">
            <w:pPr>
              <w:spacing w:line="260" w:lineRule="exact"/>
              <w:jc w:val="center"/>
              <w:rPr>
                <w:rFonts w:ascii="仿宋_GB2312" w:eastAsia="仿宋_GB2312" w:hAnsi="宋体" w:cs="黑体"/>
                <w:sz w:val="24"/>
                <w:szCs w:val="24"/>
              </w:rPr>
            </w:pPr>
            <w:r>
              <w:rPr>
                <w:rFonts w:ascii="仿宋_GB2312" w:eastAsia="仿宋_GB2312" w:hAnsi="宋体" w:cs="黑体" w:hint="eastAsia"/>
                <w:sz w:val="24"/>
                <w:szCs w:val="24"/>
              </w:rPr>
              <w:t>22</w:t>
            </w:r>
          </w:p>
        </w:tc>
        <w:tc>
          <w:tcPr>
            <w:tcW w:w="7665" w:type="dxa"/>
            <w:gridSpan w:val="3"/>
            <w:vAlign w:val="center"/>
          </w:tcPr>
          <w:p w:rsidR="0024124B" w:rsidRPr="009E4E2C" w:rsidRDefault="0024124B" w:rsidP="005E3836">
            <w:pPr>
              <w:spacing w:line="260" w:lineRule="exact"/>
              <w:jc w:val="left"/>
              <w:rPr>
                <w:rFonts w:ascii="仿宋_GB2312" w:eastAsia="仿宋_GB2312" w:hAnsiTheme="majorEastAsia"/>
                <w:bCs/>
                <w:highlight w:val="yellow"/>
              </w:rPr>
            </w:pPr>
            <w:r w:rsidRPr="009E4E2C">
              <w:rPr>
                <w:rFonts w:ascii="仿宋_GB2312" w:eastAsia="仿宋_GB2312" w:hAnsiTheme="majorEastAsia" w:hint="eastAsia"/>
                <w:bCs/>
              </w:rPr>
              <w:t>制定舟山国际海事服务基地建设行动方案。</w:t>
            </w:r>
          </w:p>
        </w:tc>
        <w:tc>
          <w:tcPr>
            <w:tcW w:w="1846" w:type="dxa"/>
            <w:vAlign w:val="center"/>
          </w:tcPr>
          <w:p w:rsidR="0024124B" w:rsidRDefault="0024124B" w:rsidP="005E3836">
            <w:pPr>
              <w:spacing w:line="260" w:lineRule="exact"/>
              <w:jc w:val="center"/>
              <w:rPr>
                <w:rFonts w:ascii="仿宋_GB2312" w:eastAsia="仿宋_GB2312" w:hAnsi="宋体" w:cs="仿宋_GB2312"/>
              </w:rPr>
            </w:pPr>
            <w:r>
              <w:rPr>
                <w:rFonts w:ascii="仿宋_GB2312" w:eastAsia="仿宋_GB2312" w:hAnsi="宋体" w:cs="仿宋_GB2312" w:hint="eastAsia"/>
              </w:rPr>
              <w:t>海事处</w:t>
            </w:r>
          </w:p>
        </w:tc>
        <w:tc>
          <w:tcPr>
            <w:tcW w:w="1627" w:type="dxa"/>
            <w:vAlign w:val="center"/>
          </w:tcPr>
          <w:p w:rsidR="0024124B" w:rsidRDefault="0024124B" w:rsidP="005E3836">
            <w:pPr>
              <w:spacing w:line="260" w:lineRule="exact"/>
              <w:jc w:val="left"/>
              <w:rPr>
                <w:rFonts w:ascii="仿宋_GB2312" w:eastAsia="仿宋_GB2312" w:hAnsi="宋体" w:cs="宋体"/>
                <w:kern w:val="0"/>
              </w:rPr>
            </w:pPr>
            <w:r w:rsidRPr="008C09F8">
              <w:rPr>
                <w:rFonts w:ascii="仿宋_GB2312" w:eastAsia="仿宋_GB2312" w:hAnsi="宋体" w:hint="eastAsia"/>
              </w:rPr>
              <w:t>规划处、港口处、航运处、口岸处、信息处、发展处</w:t>
            </w:r>
          </w:p>
        </w:tc>
        <w:tc>
          <w:tcPr>
            <w:tcW w:w="1842" w:type="dxa"/>
            <w:vAlign w:val="center"/>
          </w:tcPr>
          <w:p w:rsidR="0024124B" w:rsidRDefault="0024124B" w:rsidP="005E3836">
            <w:pPr>
              <w:spacing w:line="260" w:lineRule="exact"/>
              <w:jc w:val="center"/>
              <w:rPr>
                <w:rFonts w:ascii="仿宋_GB2312" w:eastAsia="仿宋_GB2312" w:hAnsi="宋体"/>
              </w:rPr>
            </w:pPr>
            <w:r>
              <w:rPr>
                <w:rFonts w:ascii="仿宋_GB2312" w:eastAsia="仿宋_GB2312" w:hAnsi="宋体" w:hint="eastAsia"/>
              </w:rPr>
              <w:t>丁涛</w:t>
            </w:r>
          </w:p>
        </w:tc>
        <w:tc>
          <w:tcPr>
            <w:tcW w:w="2272" w:type="dxa"/>
            <w:vAlign w:val="center"/>
          </w:tcPr>
          <w:p w:rsidR="0024124B" w:rsidRDefault="0024124B" w:rsidP="005E3836">
            <w:pPr>
              <w:spacing w:line="260" w:lineRule="exact"/>
              <w:jc w:val="center"/>
              <w:rPr>
                <w:rFonts w:ascii="仿宋_GB2312" w:eastAsia="仿宋_GB2312" w:hAnsi="宋体"/>
              </w:rPr>
            </w:pPr>
            <w:r>
              <w:rPr>
                <w:rFonts w:ascii="仿宋_GB2312" w:eastAsia="仿宋_GB2312" w:hAnsi="宋体" w:hint="eastAsia"/>
              </w:rPr>
              <w:t>6月</w:t>
            </w:r>
          </w:p>
        </w:tc>
      </w:tr>
      <w:tr w:rsidR="0024124B" w:rsidTr="005E3836">
        <w:tc>
          <w:tcPr>
            <w:tcW w:w="630" w:type="dxa"/>
            <w:gridSpan w:val="2"/>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lastRenderedPageBreak/>
              <w:t>23</w:t>
            </w:r>
          </w:p>
        </w:tc>
        <w:tc>
          <w:tcPr>
            <w:tcW w:w="7665" w:type="dxa"/>
            <w:gridSpan w:val="3"/>
            <w:vAlign w:val="center"/>
          </w:tcPr>
          <w:p w:rsidR="0024124B" w:rsidRDefault="0024124B" w:rsidP="005E3836">
            <w:pPr>
              <w:pStyle w:val="a7"/>
              <w:autoSpaceDE w:val="0"/>
              <w:autoSpaceDN w:val="0"/>
              <w:adjustRightInd w:val="0"/>
              <w:ind w:firstLineChars="0" w:firstLine="0"/>
              <w:rPr>
                <w:rFonts w:ascii="仿宋_GB2312" w:eastAsia="仿宋_GB2312" w:hAnsiTheme="majorEastAsia" w:cs="仿宋_GB2312"/>
                <w:szCs w:val="21"/>
              </w:rPr>
            </w:pPr>
            <w:r w:rsidRPr="009E4E2C">
              <w:rPr>
                <w:rFonts w:ascii="仿宋_GB2312" w:eastAsia="仿宋_GB2312" w:hAnsiTheme="majorEastAsia" w:cs="仿宋_GB2312" w:hint="eastAsia"/>
                <w:szCs w:val="21"/>
              </w:rPr>
              <w:t>对标新加坡完成海事服务产业统计体系研究。</w:t>
            </w:r>
          </w:p>
        </w:tc>
        <w:tc>
          <w:tcPr>
            <w:tcW w:w="1846" w:type="dxa"/>
            <w:vAlign w:val="center"/>
          </w:tcPr>
          <w:p w:rsidR="0024124B" w:rsidRDefault="0024124B" w:rsidP="005E3836">
            <w:pPr>
              <w:jc w:val="center"/>
              <w:rPr>
                <w:rFonts w:ascii="仿宋_GB2312" w:eastAsia="仿宋_GB2312" w:hAnsi="宋体" w:cs="仿宋_GB2312"/>
              </w:rPr>
            </w:pPr>
            <w:r>
              <w:rPr>
                <w:rFonts w:ascii="仿宋_GB2312" w:eastAsia="仿宋_GB2312" w:hAnsi="宋体" w:cs="仿宋_GB2312" w:hint="eastAsia"/>
              </w:rPr>
              <w:t>海事处</w:t>
            </w:r>
          </w:p>
        </w:tc>
        <w:tc>
          <w:tcPr>
            <w:tcW w:w="1627" w:type="dxa"/>
            <w:vAlign w:val="center"/>
          </w:tcPr>
          <w:p w:rsidR="0024124B" w:rsidRPr="008C09F8" w:rsidRDefault="0024124B" w:rsidP="005E3836">
            <w:pPr>
              <w:jc w:val="center"/>
              <w:rPr>
                <w:rFonts w:ascii="仿宋_GB2312" w:eastAsia="仿宋_GB2312" w:hAnsi="宋体"/>
              </w:rPr>
            </w:pPr>
            <w:r w:rsidRPr="008C09F8">
              <w:rPr>
                <w:rFonts w:ascii="仿宋_GB2312" w:eastAsia="仿宋_GB2312" w:hAnsi="宋体" w:hint="eastAsia"/>
              </w:rPr>
              <w:t>发展处</w:t>
            </w:r>
            <w:r>
              <w:rPr>
                <w:rFonts w:ascii="仿宋_GB2312" w:eastAsia="仿宋_GB2312" w:hAnsi="宋体" w:hint="eastAsia"/>
              </w:rPr>
              <w:t>、</w:t>
            </w:r>
            <w:r w:rsidRPr="008C09F8">
              <w:rPr>
                <w:rFonts w:ascii="仿宋_GB2312" w:eastAsia="仿宋_GB2312" w:hAnsi="宋体" w:hint="eastAsia"/>
              </w:rPr>
              <w:t>港口处</w:t>
            </w:r>
            <w:r>
              <w:rPr>
                <w:rFonts w:ascii="仿宋_GB2312" w:eastAsia="仿宋_GB2312" w:hAnsi="宋体" w:hint="eastAsia"/>
              </w:rPr>
              <w:t>、</w:t>
            </w:r>
            <w:r w:rsidRPr="008C09F8">
              <w:rPr>
                <w:rFonts w:ascii="仿宋_GB2312" w:eastAsia="仿宋_GB2312" w:hAnsi="宋体" w:hint="eastAsia"/>
              </w:rPr>
              <w:t>航运处</w:t>
            </w:r>
          </w:p>
        </w:tc>
        <w:tc>
          <w:tcPr>
            <w:tcW w:w="1842"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丁涛</w:t>
            </w:r>
          </w:p>
        </w:tc>
        <w:tc>
          <w:tcPr>
            <w:tcW w:w="2272"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12月</w:t>
            </w:r>
          </w:p>
        </w:tc>
      </w:tr>
      <w:tr w:rsidR="0024124B" w:rsidTr="005E3836">
        <w:trPr>
          <w:trHeight w:val="288"/>
        </w:trPr>
        <w:tc>
          <w:tcPr>
            <w:tcW w:w="630" w:type="dxa"/>
            <w:gridSpan w:val="2"/>
            <w:vMerge w:val="restart"/>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24</w:t>
            </w:r>
          </w:p>
        </w:tc>
        <w:tc>
          <w:tcPr>
            <w:tcW w:w="1497" w:type="dxa"/>
            <w:vMerge w:val="restart"/>
            <w:vAlign w:val="center"/>
          </w:tcPr>
          <w:p w:rsidR="0024124B" w:rsidRPr="009E4E2C" w:rsidRDefault="0024124B" w:rsidP="005E3836">
            <w:pPr>
              <w:pStyle w:val="a7"/>
              <w:autoSpaceDE w:val="0"/>
              <w:autoSpaceDN w:val="0"/>
              <w:adjustRightInd w:val="0"/>
              <w:ind w:firstLineChars="0" w:firstLine="0"/>
              <w:rPr>
                <w:rFonts w:ascii="仿宋_GB2312" w:eastAsia="仿宋_GB2312" w:hAnsi="宋体" w:cs="宋体"/>
                <w:kern w:val="0"/>
                <w:szCs w:val="21"/>
              </w:rPr>
            </w:pPr>
            <w:r>
              <w:rPr>
                <w:rFonts w:ascii="仿宋_GB2312" w:eastAsia="仿宋_GB2312" w:hAnsi="宋体" w:cs="宋体" w:hint="eastAsia"/>
                <w:kern w:val="0"/>
                <w:szCs w:val="21"/>
              </w:rPr>
              <w:t>做大锚地综合海事服务业务规模</w:t>
            </w:r>
          </w:p>
        </w:tc>
        <w:tc>
          <w:tcPr>
            <w:tcW w:w="6168" w:type="dxa"/>
            <w:gridSpan w:val="2"/>
            <w:vAlign w:val="center"/>
          </w:tcPr>
          <w:p w:rsidR="0024124B" w:rsidRPr="00B76BED" w:rsidRDefault="0024124B" w:rsidP="005E3836">
            <w:pPr>
              <w:autoSpaceDE w:val="0"/>
              <w:autoSpaceDN w:val="0"/>
              <w:adjustRightInd w:val="0"/>
              <w:rPr>
                <w:rFonts w:ascii="仿宋_GB2312" w:eastAsia="仿宋_GB2312" w:hAnsi="宋体" w:cs="宋体"/>
                <w:kern w:val="0"/>
                <w:szCs w:val="21"/>
              </w:rPr>
            </w:pPr>
            <w:r w:rsidRPr="00B76BED">
              <w:rPr>
                <w:rFonts w:ascii="仿宋_GB2312" w:eastAsia="仿宋_GB2312" w:hAnsi="宋体" w:cs="宋体" w:hint="eastAsia"/>
                <w:kern w:val="0"/>
                <w:szCs w:val="21"/>
              </w:rPr>
              <w:t>出台扶持政策支持开展锚地综合海事服务业务</w:t>
            </w:r>
            <w:r>
              <w:rPr>
                <w:rFonts w:ascii="仿宋_GB2312" w:eastAsia="仿宋_GB2312" w:hAnsi="宋体" w:cs="宋体" w:hint="eastAsia"/>
                <w:kern w:val="0"/>
                <w:szCs w:val="21"/>
              </w:rPr>
              <w:t>。</w:t>
            </w:r>
          </w:p>
        </w:tc>
        <w:tc>
          <w:tcPr>
            <w:tcW w:w="1846" w:type="dxa"/>
            <w:vMerge w:val="restart"/>
            <w:vAlign w:val="center"/>
          </w:tcPr>
          <w:p w:rsidR="0024124B" w:rsidRDefault="0024124B" w:rsidP="005E3836">
            <w:pPr>
              <w:jc w:val="center"/>
              <w:rPr>
                <w:rFonts w:ascii="仿宋_GB2312" w:eastAsia="仿宋_GB2312" w:hAnsi="宋体" w:cs="仿宋_GB2312"/>
              </w:rPr>
            </w:pPr>
            <w:r>
              <w:rPr>
                <w:rFonts w:ascii="仿宋_GB2312" w:eastAsia="仿宋_GB2312" w:hAnsi="宋体" w:cs="仿宋_GB2312" w:hint="eastAsia"/>
              </w:rPr>
              <w:t>海事处</w:t>
            </w:r>
          </w:p>
        </w:tc>
        <w:tc>
          <w:tcPr>
            <w:tcW w:w="1627" w:type="dxa"/>
            <w:vMerge w:val="restart"/>
            <w:vAlign w:val="center"/>
          </w:tcPr>
          <w:p w:rsidR="0024124B" w:rsidRPr="008C09F8" w:rsidRDefault="0024124B" w:rsidP="005E3836">
            <w:pPr>
              <w:jc w:val="center"/>
              <w:rPr>
                <w:rFonts w:ascii="仿宋_GB2312" w:eastAsia="仿宋_GB2312" w:hAnsi="宋体" w:cs="仿宋_GB2312"/>
              </w:rPr>
            </w:pPr>
            <w:r w:rsidRPr="008C09F8">
              <w:rPr>
                <w:rFonts w:ascii="仿宋_GB2312" w:eastAsia="仿宋_GB2312" w:hAnsi="宋体" w:cs="仿宋_GB2312" w:hint="eastAsia"/>
              </w:rPr>
              <w:t>港口处</w:t>
            </w:r>
            <w:r>
              <w:rPr>
                <w:rFonts w:ascii="仿宋_GB2312" w:eastAsia="仿宋_GB2312" w:hAnsi="宋体" w:cs="仿宋_GB2312" w:hint="eastAsia"/>
              </w:rPr>
              <w:t>、</w:t>
            </w:r>
            <w:r w:rsidRPr="008C09F8">
              <w:rPr>
                <w:rFonts w:ascii="仿宋_GB2312" w:eastAsia="仿宋_GB2312" w:hAnsi="宋体" w:cs="仿宋_GB2312" w:hint="eastAsia"/>
              </w:rPr>
              <w:t>船检中心</w:t>
            </w:r>
            <w:r>
              <w:rPr>
                <w:rFonts w:ascii="仿宋_GB2312" w:eastAsia="仿宋_GB2312" w:hAnsi="宋体" w:cs="仿宋_GB2312" w:hint="eastAsia"/>
              </w:rPr>
              <w:t>、</w:t>
            </w:r>
            <w:r w:rsidRPr="008C09F8">
              <w:rPr>
                <w:rFonts w:ascii="仿宋_GB2312" w:eastAsia="仿宋_GB2312" w:hAnsi="宋体" w:cs="仿宋_GB2312" w:hint="eastAsia"/>
              </w:rPr>
              <w:t>航运处</w:t>
            </w:r>
          </w:p>
        </w:tc>
        <w:tc>
          <w:tcPr>
            <w:tcW w:w="1842" w:type="dxa"/>
            <w:vMerge w:val="restart"/>
            <w:vAlign w:val="center"/>
          </w:tcPr>
          <w:p w:rsidR="0024124B" w:rsidRDefault="0024124B" w:rsidP="005E3836">
            <w:pPr>
              <w:jc w:val="center"/>
              <w:rPr>
                <w:rFonts w:ascii="仿宋_GB2312" w:eastAsia="仿宋_GB2312" w:hAnsi="宋体"/>
              </w:rPr>
            </w:pPr>
            <w:r>
              <w:rPr>
                <w:rFonts w:ascii="仿宋_GB2312" w:eastAsia="仿宋_GB2312" w:hAnsi="宋体" w:hint="eastAsia"/>
              </w:rPr>
              <w:t>丁涛</w:t>
            </w:r>
          </w:p>
        </w:tc>
        <w:tc>
          <w:tcPr>
            <w:tcW w:w="2272" w:type="dxa"/>
            <w:vMerge w:val="restart"/>
            <w:vAlign w:val="center"/>
          </w:tcPr>
          <w:p w:rsidR="0024124B" w:rsidRDefault="0024124B" w:rsidP="005E3836">
            <w:pPr>
              <w:jc w:val="center"/>
              <w:rPr>
                <w:rFonts w:ascii="仿宋_GB2312" w:eastAsia="仿宋_GB2312" w:hAnsi="宋体"/>
              </w:rPr>
            </w:pPr>
            <w:r>
              <w:rPr>
                <w:rFonts w:ascii="仿宋_GB2312" w:eastAsia="仿宋_GB2312" w:hAnsi="宋体" w:hint="eastAsia"/>
              </w:rPr>
              <w:t>12月</w:t>
            </w:r>
          </w:p>
        </w:tc>
      </w:tr>
      <w:tr w:rsidR="0024124B" w:rsidTr="005E3836">
        <w:trPr>
          <w:trHeight w:val="900"/>
        </w:trPr>
        <w:tc>
          <w:tcPr>
            <w:tcW w:w="630" w:type="dxa"/>
            <w:gridSpan w:val="2"/>
            <w:vMerge/>
            <w:vAlign w:val="center"/>
          </w:tcPr>
          <w:p w:rsidR="0024124B" w:rsidRDefault="0024124B" w:rsidP="005E3836">
            <w:pPr>
              <w:jc w:val="center"/>
              <w:rPr>
                <w:rFonts w:ascii="仿宋_GB2312" w:eastAsia="仿宋_GB2312" w:hAnsi="宋体" w:cs="黑体"/>
                <w:sz w:val="24"/>
                <w:szCs w:val="24"/>
              </w:rPr>
            </w:pPr>
          </w:p>
        </w:tc>
        <w:tc>
          <w:tcPr>
            <w:tcW w:w="1497" w:type="dxa"/>
            <w:vMerge/>
            <w:vAlign w:val="center"/>
          </w:tcPr>
          <w:p w:rsidR="0024124B" w:rsidRDefault="0024124B" w:rsidP="005E3836">
            <w:pPr>
              <w:pStyle w:val="a7"/>
              <w:autoSpaceDE w:val="0"/>
              <w:autoSpaceDN w:val="0"/>
              <w:adjustRightInd w:val="0"/>
              <w:ind w:firstLineChars="0" w:firstLine="0"/>
              <w:rPr>
                <w:rFonts w:ascii="仿宋_GB2312" w:eastAsia="仿宋_GB2312" w:hAnsi="宋体" w:cs="宋体"/>
                <w:kern w:val="0"/>
                <w:szCs w:val="21"/>
              </w:rPr>
            </w:pPr>
          </w:p>
        </w:tc>
        <w:tc>
          <w:tcPr>
            <w:tcW w:w="6168" w:type="dxa"/>
            <w:gridSpan w:val="2"/>
            <w:vAlign w:val="center"/>
          </w:tcPr>
          <w:p w:rsidR="0024124B" w:rsidRDefault="0024124B" w:rsidP="005E3836">
            <w:pPr>
              <w:pStyle w:val="a7"/>
              <w:autoSpaceDE w:val="0"/>
              <w:autoSpaceDN w:val="0"/>
              <w:adjustRightInd w:val="0"/>
              <w:ind w:firstLineChars="0" w:firstLine="0"/>
              <w:rPr>
                <w:rFonts w:ascii="仿宋_GB2312" w:eastAsia="仿宋_GB2312" w:hAnsi="宋体" w:cs="宋体"/>
                <w:kern w:val="0"/>
                <w:szCs w:val="21"/>
              </w:rPr>
            </w:pPr>
            <w:r w:rsidRPr="009E4E2C">
              <w:rPr>
                <w:rFonts w:ascii="仿宋_GB2312" w:eastAsia="仿宋_GB2312" w:hAnsi="宋体" w:cs="宋体" w:hint="eastAsia"/>
                <w:kern w:val="0"/>
                <w:szCs w:val="21"/>
              </w:rPr>
              <w:t>扩大驳船投放数量，初步形成10</w:t>
            </w:r>
            <w:r>
              <w:rPr>
                <w:rFonts w:ascii="仿宋_GB2312" w:eastAsia="仿宋_GB2312" w:hAnsi="宋体" w:cs="宋体" w:hint="eastAsia"/>
                <w:kern w:val="0"/>
                <w:szCs w:val="21"/>
              </w:rPr>
              <w:t>艘以上船队规模；</w:t>
            </w:r>
            <w:r w:rsidRPr="009E4E2C">
              <w:rPr>
                <w:rFonts w:ascii="仿宋_GB2312" w:eastAsia="仿宋_GB2312" w:hAnsi="宋体" w:cs="宋体" w:hint="eastAsia"/>
                <w:kern w:val="0"/>
                <w:szCs w:val="21"/>
              </w:rPr>
              <w:t>深化“舟山船型”体系建设，投运2艘以上、新开建2</w:t>
            </w:r>
            <w:r>
              <w:rPr>
                <w:rFonts w:ascii="仿宋_GB2312" w:eastAsia="仿宋_GB2312" w:hAnsi="宋体" w:cs="宋体" w:hint="eastAsia"/>
                <w:kern w:val="0"/>
                <w:szCs w:val="21"/>
              </w:rPr>
              <w:t>艘以上多功能船舶。</w:t>
            </w:r>
          </w:p>
        </w:tc>
        <w:tc>
          <w:tcPr>
            <w:tcW w:w="1846" w:type="dxa"/>
            <w:vMerge/>
            <w:vAlign w:val="center"/>
          </w:tcPr>
          <w:p w:rsidR="0024124B" w:rsidRDefault="0024124B" w:rsidP="005E3836">
            <w:pPr>
              <w:jc w:val="center"/>
              <w:rPr>
                <w:rFonts w:ascii="仿宋_GB2312" w:eastAsia="仿宋_GB2312" w:hAnsi="宋体" w:cs="仿宋_GB2312"/>
              </w:rPr>
            </w:pPr>
          </w:p>
        </w:tc>
        <w:tc>
          <w:tcPr>
            <w:tcW w:w="1627" w:type="dxa"/>
            <w:vMerge/>
            <w:vAlign w:val="center"/>
          </w:tcPr>
          <w:p w:rsidR="0024124B" w:rsidRPr="008C09F8" w:rsidRDefault="0024124B" w:rsidP="005E3836">
            <w:pPr>
              <w:jc w:val="center"/>
              <w:rPr>
                <w:rFonts w:ascii="仿宋_GB2312" w:eastAsia="仿宋_GB2312" w:hAnsi="宋体" w:cs="仿宋_GB2312"/>
              </w:rPr>
            </w:pPr>
          </w:p>
        </w:tc>
        <w:tc>
          <w:tcPr>
            <w:tcW w:w="1842" w:type="dxa"/>
            <w:vMerge/>
            <w:vAlign w:val="center"/>
          </w:tcPr>
          <w:p w:rsidR="0024124B" w:rsidRDefault="0024124B" w:rsidP="005E3836">
            <w:pPr>
              <w:jc w:val="center"/>
              <w:rPr>
                <w:rFonts w:ascii="仿宋_GB2312" w:eastAsia="仿宋_GB2312" w:hAnsi="宋体"/>
              </w:rPr>
            </w:pPr>
          </w:p>
        </w:tc>
        <w:tc>
          <w:tcPr>
            <w:tcW w:w="2272" w:type="dxa"/>
            <w:vMerge/>
            <w:vAlign w:val="center"/>
          </w:tcPr>
          <w:p w:rsidR="0024124B" w:rsidRDefault="0024124B" w:rsidP="005E3836">
            <w:pPr>
              <w:jc w:val="center"/>
              <w:rPr>
                <w:rFonts w:ascii="仿宋_GB2312" w:eastAsia="仿宋_GB2312" w:hAnsi="宋体"/>
              </w:rPr>
            </w:pPr>
          </w:p>
        </w:tc>
      </w:tr>
      <w:tr w:rsidR="0024124B" w:rsidTr="005E3836">
        <w:trPr>
          <w:trHeight w:val="645"/>
        </w:trPr>
        <w:tc>
          <w:tcPr>
            <w:tcW w:w="630" w:type="dxa"/>
            <w:gridSpan w:val="2"/>
            <w:vMerge/>
            <w:vAlign w:val="center"/>
          </w:tcPr>
          <w:p w:rsidR="0024124B" w:rsidRDefault="0024124B" w:rsidP="005E3836">
            <w:pPr>
              <w:jc w:val="center"/>
              <w:rPr>
                <w:rFonts w:ascii="仿宋_GB2312" w:eastAsia="仿宋_GB2312" w:hAnsi="宋体" w:cs="黑体"/>
                <w:sz w:val="24"/>
                <w:szCs w:val="24"/>
              </w:rPr>
            </w:pPr>
          </w:p>
        </w:tc>
        <w:tc>
          <w:tcPr>
            <w:tcW w:w="1497" w:type="dxa"/>
            <w:vMerge/>
            <w:vAlign w:val="center"/>
          </w:tcPr>
          <w:p w:rsidR="0024124B" w:rsidRDefault="0024124B" w:rsidP="005E3836">
            <w:pPr>
              <w:pStyle w:val="a7"/>
              <w:autoSpaceDE w:val="0"/>
              <w:autoSpaceDN w:val="0"/>
              <w:adjustRightInd w:val="0"/>
              <w:ind w:firstLineChars="0" w:firstLine="0"/>
              <w:rPr>
                <w:rFonts w:ascii="仿宋_GB2312" w:eastAsia="仿宋_GB2312" w:hAnsi="宋体" w:cs="宋体"/>
                <w:kern w:val="0"/>
                <w:szCs w:val="21"/>
              </w:rPr>
            </w:pPr>
          </w:p>
        </w:tc>
        <w:tc>
          <w:tcPr>
            <w:tcW w:w="6168" w:type="dxa"/>
            <w:gridSpan w:val="2"/>
            <w:vAlign w:val="center"/>
          </w:tcPr>
          <w:p w:rsidR="0024124B" w:rsidRPr="009E4E2C" w:rsidRDefault="0024124B" w:rsidP="005E3836">
            <w:pPr>
              <w:pStyle w:val="a7"/>
              <w:autoSpaceDE w:val="0"/>
              <w:autoSpaceDN w:val="0"/>
              <w:adjustRightInd w:val="0"/>
              <w:ind w:firstLineChars="0" w:firstLine="0"/>
              <w:rPr>
                <w:rFonts w:ascii="仿宋_GB2312" w:eastAsia="仿宋_GB2312" w:hAnsi="宋体" w:cs="宋体"/>
                <w:kern w:val="0"/>
                <w:szCs w:val="21"/>
              </w:rPr>
            </w:pPr>
            <w:r w:rsidRPr="009E4E2C">
              <w:rPr>
                <w:rFonts w:ascii="仿宋_GB2312" w:eastAsia="仿宋_GB2312" w:hAnsi="宋体" w:cs="宋体" w:hint="eastAsia"/>
                <w:kern w:val="0"/>
                <w:szCs w:val="21"/>
              </w:rPr>
              <w:t>出台LNG试点经营管理办法和操作规程，投运首艘LNG加注船，试点开展LNG加注业务。</w:t>
            </w:r>
          </w:p>
        </w:tc>
        <w:tc>
          <w:tcPr>
            <w:tcW w:w="1846" w:type="dxa"/>
            <w:vMerge/>
            <w:vAlign w:val="center"/>
          </w:tcPr>
          <w:p w:rsidR="0024124B" w:rsidRDefault="0024124B" w:rsidP="005E3836">
            <w:pPr>
              <w:jc w:val="center"/>
              <w:rPr>
                <w:rFonts w:ascii="仿宋_GB2312" w:eastAsia="仿宋_GB2312" w:hAnsi="宋体" w:cs="仿宋_GB2312"/>
              </w:rPr>
            </w:pPr>
          </w:p>
        </w:tc>
        <w:tc>
          <w:tcPr>
            <w:tcW w:w="1627" w:type="dxa"/>
            <w:vMerge/>
            <w:vAlign w:val="center"/>
          </w:tcPr>
          <w:p w:rsidR="0024124B" w:rsidRPr="008C09F8" w:rsidRDefault="0024124B" w:rsidP="005E3836">
            <w:pPr>
              <w:jc w:val="center"/>
              <w:rPr>
                <w:rFonts w:ascii="仿宋_GB2312" w:eastAsia="仿宋_GB2312" w:hAnsi="宋体" w:cs="仿宋_GB2312"/>
              </w:rPr>
            </w:pPr>
          </w:p>
        </w:tc>
        <w:tc>
          <w:tcPr>
            <w:tcW w:w="1842" w:type="dxa"/>
            <w:vMerge/>
            <w:vAlign w:val="center"/>
          </w:tcPr>
          <w:p w:rsidR="0024124B" w:rsidRDefault="0024124B" w:rsidP="005E3836">
            <w:pPr>
              <w:jc w:val="center"/>
              <w:rPr>
                <w:rFonts w:ascii="仿宋_GB2312" w:eastAsia="仿宋_GB2312" w:hAnsi="宋体"/>
              </w:rPr>
            </w:pPr>
          </w:p>
        </w:tc>
        <w:tc>
          <w:tcPr>
            <w:tcW w:w="2272" w:type="dxa"/>
            <w:vMerge/>
            <w:vAlign w:val="center"/>
          </w:tcPr>
          <w:p w:rsidR="0024124B" w:rsidRDefault="0024124B" w:rsidP="005E3836">
            <w:pPr>
              <w:jc w:val="center"/>
              <w:rPr>
                <w:rFonts w:ascii="仿宋_GB2312" w:eastAsia="仿宋_GB2312" w:hAnsi="宋体"/>
              </w:rPr>
            </w:pPr>
          </w:p>
        </w:tc>
      </w:tr>
      <w:tr w:rsidR="0024124B" w:rsidTr="005E3836">
        <w:trPr>
          <w:trHeight w:val="603"/>
        </w:trPr>
        <w:tc>
          <w:tcPr>
            <w:tcW w:w="630" w:type="dxa"/>
            <w:gridSpan w:val="2"/>
            <w:vMerge w:val="restart"/>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25</w:t>
            </w:r>
          </w:p>
        </w:tc>
        <w:tc>
          <w:tcPr>
            <w:tcW w:w="1497" w:type="dxa"/>
            <w:vMerge w:val="restart"/>
            <w:vAlign w:val="center"/>
          </w:tcPr>
          <w:p w:rsidR="0024124B" w:rsidRPr="009E4E2C" w:rsidRDefault="0024124B" w:rsidP="005E3836">
            <w:pPr>
              <w:pStyle w:val="a7"/>
              <w:autoSpaceDE w:val="0"/>
              <w:autoSpaceDN w:val="0"/>
              <w:adjustRightInd w:val="0"/>
              <w:ind w:firstLineChars="0" w:firstLine="0"/>
              <w:rPr>
                <w:rFonts w:ascii="仿宋_GB2312" w:eastAsia="仿宋_GB2312" w:hAnsi="宋体" w:cs="宋体"/>
                <w:kern w:val="0"/>
                <w:szCs w:val="21"/>
              </w:rPr>
            </w:pPr>
            <w:r>
              <w:rPr>
                <w:rFonts w:ascii="仿宋_GB2312" w:eastAsia="仿宋_GB2312" w:hAnsi="宋体" w:cs="宋体" w:hint="eastAsia"/>
                <w:kern w:val="0"/>
                <w:szCs w:val="21"/>
              </w:rPr>
              <w:t>完善供油锚地基础配套设施</w:t>
            </w:r>
          </w:p>
        </w:tc>
        <w:tc>
          <w:tcPr>
            <w:tcW w:w="6168" w:type="dxa"/>
            <w:gridSpan w:val="2"/>
            <w:vAlign w:val="center"/>
          </w:tcPr>
          <w:p w:rsidR="0024124B" w:rsidRPr="009E4E2C" w:rsidRDefault="0024124B" w:rsidP="005E3836">
            <w:pPr>
              <w:pStyle w:val="a7"/>
              <w:autoSpaceDE w:val="0"/>
              <w:autoSpaceDN w:val="0"/>
              <w:adjustRightInd w:val="0"/>
              <w:ind w:firstLineChars="0" w:firstLine="0"/>
              <w:rPr>
                <w:rFonts w:ascii="仿宋_GB2312" w:eastAsia="仿宋_GB2312" w:hAnsi="宋体" w:cs="宋体"/>
                <w:kern w:val="0"/>
                <w:szCs w:val="21"/>
              </w:rPr>
            </w:pPr>
            <w:r w:rsidRPr="009E4E2C">
              <w:rPr>
                <w:rFonts w:ascii="仿宋_GB2312" w:eastAsia="仿宋_GB2312" w:hAnsi="宋体" w:cs="宋体" w:hint="eastAsia"/>
                <w:kern w:val="0"/>
                <w:szCs w:val="21"/>
              </w:rPr>
              <w:t>制定供油锚地气象监测设施三年建设方案，结合航标建设配合气象</w:t>
            </w:r>
            <w:r>
              <w:rPr>
                <w:rFonts w:ascii="仿宋_GB2312" w:eastAsia="仿宋_GB2312" w:hAnsi="宋体" w:cs="宋体" w:hint="eastAsia"/>
                <w:kern w:val="0"/>
                <w:szCs w:val="21"/>
              </w:rPr>
              <w:t>局抛设海洋气象浮标，升级港航气象台网站实现海洋气象一口发布。</w:t>
            </w:r>
          </w:p>
        </w:tc>
        <w:tc>
          <w:tcPr>
            <w:tcW w:w="1846" w:type="dxa"/>
            <w:vMerge w:val="restart"/>
            <w:vAlign w:val="center"/>
          </w:tcPr>
          <w:p w:rsidR="0024124B" w:rsidRDefault="0024124B" w:rsidP="005E3836">
            <w:pPr>
              <w:jc w:val="center"/>
              <w:rPr>
                <w:rFonts w:ascii="仿宋_GB2312" w:eastAsia="仿宋_GB2312" w:hAnsi="宋体" w:cs="仿宋_GB2312"/>
              </w:rPr>
            </w:pPr>
            <w:r>
              <w:rPr>
                <w:rFonts w:ascii="仿宋_GB2312" w:eastAsia="仿宋_GB2312" w:hAnsi="宋体" w:cs="仿宋_GB2312" w:hint="eastAsia"/>
              </w:rPr>
              <w:t>海事处、信息处</w:t>
            </w:r>
          </w:p>
        </w:tc>
        <w:tc>
          <w:tcPr>
            <w:tcW w:w="1627" w:type="dxa"/>
            <w:vMerge w:val="restart"/>
            <w:vAlign w:val="center"/>
          </w:tcPr>
          <w:p w:rsidR="0024124B" w:rsidRDefault="0024124B" w:rsidP="005E3836">
            <w:pPr>
              <w:jc w:val="center"/>
              <w:rPr>
                <w:rFonts w:ascii="仿宋_GB2312" w:eastAsia="仿宋_GB2312" w:hAnsi="宋体" w:cs="宋体"/>
                <w:kern w:val="0"/>
              </w:rPr>
            </w:pPr>
            <w:r>
              <w:rPr>
                <w:rFonts w:ascii="仿宋_GB2312" w:eastAsia="仿宋_GB2312" w:hAnsi="宋体" w:cs="宋体" w:hint="eastAsia"/>
                <w:kern w:val="0"/>
              </w:rPr>
              <w:t>港口处、</w:t>
            </w:r>
            <w:r w:rsidRPr="008C09F8">
              <w:rPr>
                <w:rFonts w:ascii="仿宋_GB2312" w:eastAsia="仿宋_GB2312" w:hAnsi="宋体" w:cs="宋体" w:hint="eastAsia"/>
                <w:kern w:val="0"/>
              </w:rPr>
              <w:t>航道处</w:t>
            </w:r>
            <w:r>
              <w:rPr>
                <w:rFonts w:ascii="仿宋_GB2312" w:eastAsia="仿宋_GB2312" w:hAnsi="宋体" w:cs="宋体" w:hint="eastAsia"/>
                <w:kern w:val="0"/>
              </w:rPr>
              <w:t>、</w:t>
            </w:r>
            <w:r w:rsidRPr="008C09F8">
              <w:rPr>
                <w:rFonts w:ascii="仿宋_GB2312" w:eastAsia="仿宋_GB2312" w:hAnsi="宋体" w:cs="宋体" w:hint="eastAsia"/>
                <w:kern w:val="0"/>
              </w:rPr>
              <w:t>计财处</w:t>
            </w:r>
          </w:p>
        </w:tc>
        <w:tc>
          <w:tcPr>
            <w:tcW w:w="1842" w:type="dxa"/>
            <w:vMerge w:val="restart"/>
            <w:vAlign w:val="center"/>
          </w:tcPr>
          <w:p w:rsidR="0024124B" w:rsidRDefault="0024124B" w:rsidP="005E3836">
            <w:pPr>
              <w:jc w:val="center"/>
              <w:rPr>
                <w:rFonts w:ascii="仿宋_GB2312" w:eastAsia="仿宋_GB2312" w:hAnsi="宋体"/>
              </w:rPr>
            </w:pPr>
            <w:r>
              <w:rPr>
                <w:rFonts w:ascii="仿宋_GB2312" w:eastAsia="仿宋_GB2312" w:hAnsi="宋体" w:hint="eastAsia"/>
              </w:rPr>
              <w:t>丁涛、锁旭东</w:t>
            </w:r>
          </w:p>
        </w:tc>
        <w:tc>
          <w:tcPr>
            <w:tcW w:w="2272" w:type="dxa"/>
            <w:vMerge w:val="restart"/>
            <w:vAlign w:val="center"/>
          </w:tcPr>
          <w:p w:rsidR="0024124B" w:rsidRDefault="0024124B" w:rsidP="005E3836">
            <w:pPr>
              <w:jc w:val="center"/>
              <w:rPr>
                <w:rFonts w:ascii="仿宋_GB2312" w:eastAsia="仿宋_GB2312" w:hAnsi="宋体"/>
              </w:rPr>
            </w:pPr>
            <w:r>
              <w:rPr>
                <w:rFonts w:ascii="仿宋_GB2312" w:eastAsia="仿宋_GB2312" w:hAnsi="宋体" w:hint="eastAsia"/>
              </w:rPr>
              <w:t>12月</w:t>
            </w:r>
          </w:p>
        </w:tc>
      </w:tr>
      <w:tr w:rsidR="0024124B" w:rsidTr="005E3836">
        <w:trPr>
          <w:trHeight w:val="330"/>
        </w:trPr>
        <w:tc>
          <w:tcPr>
            <w:tcW w:w="630" w:type="dxa"/>
            <w:gridSpan w:val="2"/>
            <w:vMerge/>
            <w:vAlign w:val="center"/>
          </w:tcPr>
          <w:p w:rsidR="0024124B" w:rsidRDefault="0024124B" w:rsidP="005E3836">
            <w:pPr>
              <w:jc w:val="center"/>
              <w:rPr>
                <w:rFonts w:ascii="仿宋_GB2312" w:eastAsia="仿宋_GB2312" w:hAnsi="宋体" w:cs="黑体"/>
                <w:sz w:val="24"/>
                <w:szCs w:val="24"/>
              </w:rPr>
            </w:pPr>
          </w:p>
        </w:tc>
        <w:tc>
          <w:tcPr>
            <w:tcW w:w="1497" w:type="dxa"/>
            <w:vMerge/>
            <w:vAlign w:val="center"/>
          </w:tcPr>
          <w:p w:rsidR="0024124B" w:rsidRDefault="0024124B" w:rsidP="005E3836">
            <w:pPr>
              <w:pStyle w:val="a7"/>
              <w:autoSpaceDE w:val="0"/>
              <w:autoSpaceDN w:val="0"/>
              <w:adjustRightInd w:val="0"/>
              <w:ind w:firstLineChars="0" w:firstLine="0"/>
              <w:rPr>
                <w:rFonts w:ascii="仿宋_GB2312" w:eastAsia="仿宋_GB2312" w:hAnsi="宋体" w:cs="宋体"/>
                <w:kern w:val="0"/>
                <w:szCs w:val="21"/>
              </w:rPr>
            </w:pPr>
          </w:p>
        </w:tc>
        <w:tc>
          <w:tcPr>
            <w:tcW w:w="6168" w:type="dxa"/>
            <w:gridSpan w:val="2"/>
            <w:vAlign w:val="center"/>
          </w:tcPr>
          <w:p w:rsidR="0024124B" w:rsidRPr="00B76BED" w:rsidRDefault="0024124B" w:rsidP="005E3836">
            <w:pPr>
              <w:autoSpaceDE w:val="0"/>
              <w:autoSpaceDN w:val="0"/>
              <w:adjustRightInd w:val="0"/>
              <w:rPr>
                <w:rFonts w:ascii="仿宋_GB2312" w:eastAsia="仿宋_GB2312" w:hAnsi="宋体" w:cs="宋体"/>
                <w:kern w:val="0"/>
                <w:szCs w:val="21"/>
              </w:rPr>
            </w:pPr>
            <w:r w:rsidRPr="00B76BED">
              <w:rPr>
                <w:rFonts w:ascii="仿宋_GB2312" w:eastAsia="仿宋_GB2312" w:hAnsi="宋体" w:cs="宋体" w:hint="eastAsia"/>
                <w:kern w:val="0"/>
                <w:szCs w:val="21"/>
              </w:rPr>
              <w:t>加强北部港区供油锚地通信及视频监控信号覆盖</w:t>
            </w:r>
            <w:r>
              <w:rPr>
                <w:rFonts w:ascii="仿宋_GB2312" w:eastAsia="仿宋_GB2312" w:hAnsi="宋体" w:cs="宋体" w:hint="eastAsia"/>
                <w:kern w:val="0"/>
                <w:szCs w:val="21"/>
              </w:rPr>
              <w:t>。</w:t>
            </w:r>
          </w:p>
        </w:tc>
        <w:tc>
          <w:tcPr>
            <w:tcW w:w="1846" w:type="dxa"/>
            <w:vMerge/>
            <w:vAlign w:val="center"/>
          </w:tcPr>
          <w:p w:rsidR="0024124B" w:rsidRDefault="0024124B" w:rsidP="005E3836">
            <w:pPr>
              <w:jc w:val="center"/>
              <w:rPr>
                <w:rFonts w:ascii="仿宋_GB2312" w:eastAsia="仿宋_GB2312" w:hAnsi="宋体" w:cs="仿宋_GB2312"/>
              </w:rPr>
            </w:pPr>
          </w:p>
        </w:tc>
        <w:tc>
          <w:tcPr>
            <w:tcW w:w="1627" w:type="dxa"/>
            <w:vMerge/>
            <w:vAlign w:val="center"/>
          </w:tcPr>
          <w:p w:rsidR="0024124B" w:rsidRDefault="0024124B" w:rsidP="005E3836">
            <w:pPr>
              <w:jc w:val="center"/>
              <w:rPr>
                <w:rFonts w:ascii="仿宋_GB2312" w:eastAsia="仿宋_GB2312" w:hAnsi="宋体" w:cs="宋体"/>
                <w:kern w:val="0"/>
              </w:rPr>
            </w:pPr>
          </w:p>
        </w:tc>
        <w:tc>
          <w:tcPr>
            <w:tcW w:w="1842" w:type="dxa"/>
            <w:vMerge/>
            <w:vAlign w:val="center"/>
          </w:tcPr>
          <w:p w:rsidR="0024124B" w:rsidRDefault="0024124B" w:rsidP="005E3836">
            <w:pPr>
              <w:jc w:val="center"/>
              <w:rPr>
                <w:rFonts w:ascii="仿宋_GB2312" w:eastAsia="仿宋_GB2312" w:hAnsi="宋体"/>
              </w:rPr>
            </w:pPr>
          </w:p>
        </w:tc>
        <w:tc>
          <w:tcPr>
            <w:tcW w:w="2272" w:type="dxa"/>
            <w:vMerge/>
            <w:vAlign w:val="center"/>
          </w:tcPr>
          <w:p w:rsidR="0024124B" w:rsidRDefault="0024124B" w:rsidP="005E3836">
            <w:pPr>
              <w:jc w:val="center"/>
              <w:rPr>
                <w:rFonts w:ascii="仿宋_GB2312" w:eastAsia="仿宋_GB2312" w:hAnsi="宋体"/>
              </w:rPr>
            </w:pPr>
          </w:p>
        </w:tc>
      </w:tr>
      <w:tr w:rsidR="0024124B" w:rsidTr="005E3836">
        <w:trPr>
          <w:trHeight w:val="285"/>
        </w:trPr>
        <w:tc>
          <w:tcPr>
            <w:tcW w:w="630" w:type="dxa"/>
            <w:gridSpan w:val="2"/>
            <w:vMerge/>
            <w:vAlign w:val="center"/>
          </w:tcPr>
          <w:p w:rsidR="0024124B" w:rsidRDefault="0024124B" w:rsidP="005E3836">
            <w:pPr>
              <w:jc w:val="center"/>
              <w:rPr>
                <w:rFonts w:ascii="仿宋_GB2312" w:eastAsia="仿宋_GB2312" w:hAnsi="宋体" w:cs="黑体"/>
                <w:sz w:val="24"/>
                <w:szCs w:val="24"/>
              </w:rPr>
            </w:pPr>
          </w:p>
        </w:tc>
        <w:tc>
          <w:tcPr>
            <w:tcW w:w="1497" w:type="dxa"/>
            <w:vMerge/>
            <w:vAlign w:val="center"/>
          </w:tcPr>
          <w:p w:rsidR="0024124B" w:rsidRDefault="0024124B" w:rsidP="005E3836">
            <w:pPr>
              <w:pStyle w:val="a7"/>
              <w:autoSpaceDE w:val="0"/>
              <w:autoSpaceDN w:val="0"/>
              <w:adjustRightInd w:val="0"/>
              <w:ind w:firstLineChars="0" w:firstLine="0"/>
              <w:rPr>
                <w:rFonts w:ascii="仿宋_GB2312" w:eastAsia="仿宋_GB2312" w:hAnsi="宋体" w:cs="宋体"/>
                <w:kern w:val="0"/>
                <w:szCs w:val="21"/>
              </w:rPr>
            </w:pPr>
          </w:p>
        </w:tc>
        <w:tc>
          <w:tcPr>
            <w:tcW w:w="6168" w:type="dxa"/>
            <w:gridSpan w:val="2"/>
            <w:vAlign w:val="center"/>
          </w:tcPr>
          <w:p w:rsidR="0024124B" w:rsidRPr="00B76BED" w:rsidRDefault="0024124B" w:rsidP="005E3836">
            <w:pPr>
              <w:autoSpaceDE w:val="0"/>
              <w:autoSpaceDN w:val="0"/>
              <w:adjustRightInd w:val="0"/>
              <w:rPr>
                <w:rFonts w:ascii="仿宋_GB2312" w:eastAsia="仿宋_GB2312" w:hAnsi="宋体" w:cs="宋体"/>
                <w:kern w:val="0"/>
                <w:szCs w:val="21"/>
              </w:rPr>
            </w:pPr>
            <w:r w:rsidRPr="00B76BED">
              <w:rPr>
                <w:rFonts w:ascii="仿宋_GB2312" w:eastAsia="仿宋_GB2312" w:hAnsi="宋体" w:cs="宋体" w:hint="eastAsia"/>
                <w:kern w:val="0"/>
                <w:szCs w:val="21"/>
              </w:rPr>
              <w:t>推进防溢油应急项目合作，加快提升舟山海上防溢油处置能力。</w:t>
            </w:r>
          </w:p>
        </w:tc>
        <w:tc>
          <w:tcPr>
            <w:tcW w:w="1846" w:type="dxa"/>
            <w:vMerge/>
            <w:vAlign w:val="center"/>
          </w:tcPr>
          <w:p w:rsidR="0024124B" w:rsidRDefault="0024124B" w:rsidP="005E3836">
            <w:pPr>
              <w:jc w:val="center"/>
              <w:rPr>
                <w:rFonts w:ascii="仿宋_GB2312" w:eastAsia="仿宋_GB2312" w:hAnsi="宋体" w:cs="仿宋_GB2312"/>
              </w:rPr>
            </w:pPr>
          </w:p>
        </w:tc>
        <w:tc>
          <w:tcPr>
            <w:tcW w:w="1627" w:type="dxa"/>
            <w:vMerge/>
            <w:vAlign w:val="center"/>
          </w:tcPr>
          <w:p w:rsidR="0024124B" w:rsidRDefault="0024124B" w:rsidP="005E3836">
            <w:pPr>
              <w:jc w:val="center"/>
              <w:rPr>
                <w:rFonts w:ascii="仿宋_GB2312" w:eastAsia="仿宋_GB2312" w:hAnsi="宋体" w:cs="宋体"/>
                <w:kern w:val="0"/>
              </w:rPr>
            </w:pPr>
          </w:p>
        </w:tc>
        <w:tc>
          <w:tcPr>
            <w:tcW w:w="1842" w:type="dxa"/>
            <w:vMerge/>
            <w:vAlign w:val="center"/>
          </w:tcPr>
          <w:p w:rsidR="0024124B" w:rsidRDefault="0024124B" w:rsidP="005E3836">
            <w:pPr>
              <w:jc w:val="center"/>
              <w:rPr>
                <w:rFonts w:ascii="仿宋_GB2312" w:eastAsia="仿宋_GB2312" w:hAnsi="宋体"/>
              </w:rPr>
            </w:pPr>
          </w:p>
        </w:tc>
        <w:tc>
          <w:tcPr>
            <w:tcW w:w="2272" w:type="dxa"/>
            <w:vMerge/>
            <w:vAlign w:val="center"/>
          </w:tcPr>
          <w:p w:rsidR="0024124B" w:rsidRDefault="0024124B" w:rsidP="005E3836">
            <w:pPr>
              <w:jc w:val="center"/>
              <w:rPr>
                <w:rFonts w:ascii="仿宋_GB2312" w:eastAsia="仿宋_GB2312" w:hAnsi="宋体"/>
              </w:rPr>
            </w:pPr>
          </w:p>
        </w:tc>
      </w:tr>
      <w:tr w:rsidR="0024124B" w:rsidTr="005E3836">
        <w:trPr>
          <w:trHeight w:val="795"/>
        </w:trPr>
        <w:tc>
          <w:tcPr>
            <w:tcW w:w="630" w:type="dxa"/>
            <w:gridSpan w:val="2"/>
            <w:vMerge w:val="restart"/>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26</w:t>
            </w:r>
          </w:p>
        </w:tc>
        <w:tc>
          <w:tcPr>
            <w:tcW w:w="1497" w:type="dxa"/>
            <w:vMerge w:val="restart"/>
            <w:vAlign w:val="center"/>
          </w:tcPr>
          <w:p w:rsidR="0024124B" w:rsidRPr="0003040E" w:rsidRDefault="0024124B" w:rsidP="005E3836">
            <w:pPr>
              <w:pStyle w:val="a7"/>
              <w:autoSpaceDE w:val="0"/>
              <w:autoSpaceDN w:val="0"/>
              <w:adjustRightInd w:val="0"/>
              <w:ind w:firstLineChars="0" w:firstLine="0"/>
              <w:rPr>
                <w:rFonts w:ascii="仿宋_GB2312" w:eastAsia="仿宋_GB2312" w:hAnsi="宋体" w:cs="宋体"/>
                <w:kern w:val="0"/>
                <w:szCs w:val="21"/>
              </w:rPr>
            </w:pPr>
            <w:r>
              <w:rPr>
                <w:rFonts w:ascii="仿宋_GB2312" w:eastAsia="仿宋_GB2312" w:hAnsi="宋体" w:cs="宋体" w:hint="eastAsia"/>
                <w:kern w:val="0"/>
                <w:szCs w:val="21"/>
              </w:rPr>
              <w:t>推进新城航运集聚区建设</w:t>
            </w:r>
          </w:p>
        </w:tc>
        <w:tc>
          <w:tcPr>
            <w:tcW w:w="6168" w:type="dxa"/>
            <w:gridSpan w:val="2"/>
            <w:vAlign w:val="center"/>
          </w:tcPr>
          <w:p w:rsidR="0024124B" w:rsidRPr="0003040E" w:rsidRDefault="0024124B" w:rsidP="005E3836">
            <w:pPr>
              <w:pStyle w:val="a7"/>
              <w:autoSpaceDE w:val="0"/>
              <w:autoSpaceDN w:val="0"/>
              <w:adjustRightInd w:val="0"/>
              <w:ind w:firstLineChars="0" w:firstLine="0"/>
              <w:rPr>
                <w:rFonts w:ascii="仿宋_GB2312" w:eastAsia="仿宋_GB2312" w:hAnsi="宋体" w:cs="宋体"/>
                <w:kern w:val="0"/>
                <w:szCs w:val="21"/>
              </w:rPr>
            </w:pPr>
            <w:r w:rsidRPr="0003040E">
              <w:rPr>
                <w:rFonts w:ascii="仿宋_GB2312" w:eastAsia="仿宋_GB2312" w:hAnsi="宋体" w:cs="宋体" w:hint="eastAsia"/>
                <w:kern w:val="0"/>
                <w:szCs w:val="21"/>
              </w:rPr>
              <w:t>启用小干岛海事服务产业园，加快</w:t>
            </w:r>
            <w:r>
              <w:rPr>
                <w:rFonts w:ascii="仿宋_GB2312" w:eastAsia="仿宋_GB2312" w:hAnsi="宋体" w:cs="宋体" w:hint="eastAsia"/>
                <w:kern w:val="0"/>
                <w:szCs w:val="21"/>
              </w:rPr>
              <w:t>企业入驻，完成产业园码头功能转性，争取配设专用海事服务锚位。</w:t>
            </w:r>
          </w:p>
        </w:tc>
        <w:tc>
          <w:tcPr>
            <w:tcW w:w="1846" w:type="dxa"/>
            <w:vMerge w:val="restart"/>
            <w:vAlign w:val="center"/>
          </w:tcPr>
          <w:p w:rsidR="0024124B" w:rsidRDefault="0024124B" w:rsidP="005E3836">
            <w:pPr>
              <w:jc w:val="center"/>
              <w:rPr>
                <w:rFonts w:ascii="仿宋_GB2312" w:eastAsia="仿宋_GB2312" w:hAnsi="宋体"/>
              </w:rPr>
            </w:pPr>
            <w:r>
              <w:rPr>
                <w:rFonts w:ascii="仿宋_GB2312" w:eastAsia="仿宋_GB2312" w:hAnsi="宋体" w:hint="eastAsia"/>
              </w:rPr>
              <w:t>招商处、海事处、口岸处</w:t>
            </w:r>
          </w:p>
        </w:tc>
        <w:tc>
          <w:tcPr>
            <w:tcW w:w="1627" w:type="dxa"/>
            <w:vMerge w:val="restart"/>
            <w:vAlign w:val="center"/>
          </w:tcPr>
          <w:p w:rsidR="0024124B" w:rsidRDefault="0024124B" w:rsidP="005E3836">
            <w:pPr>
              <w:jc w:val="center"/>
              <w:rPr>
                <w:rFonts w:ascii="仿宋_GB2312" w:eastAsia="仿宋_GB2312" w:hAnsi="宋体"/>
              </w:rPr>
            </w:pPr>
            <w:r w:rsidRPr="00FC3EEB">
              <w:rPr>
                <w:rFonts w:ascii="仿宋_GB2312" w:eastAsia="仿宋_GB2312" w:hAnsi="宋体" w:hint="eastAsia"/>
              </w:rPr>
              <w:t>港口处</w:t>
            </w:r>
            <w:r>
              <w:rPr>
                <w:rFonts w:ascii="仿宋_GB2312" w:eastAsia="仿宋_GB2312" w:hAnsi="宋体" w:hint="eastAsia"/>
              </w:rPr>
              <w:t>、</w:t>
            </w:r>
            <w:r w:rsidRPr="00FC3EEB">
              <w:rPr>
                <w:rFonts w:ascii="仿宋_GB2312" w:eastAsia="仿宋_GB2312" w:hAnsi="宋体" w:hint="eastAsia"/>
              </w:rPr>
              <w:t>航道处</w:t>
            </w:r>
          </w:p>
        </w:tc>
        <w:tc>
          <w:tcPr>
            <w:tcW w:w="1842" w:type="dxa"/>
            <w:vMerge w:val="restart"/>
            <w:vAlign w:val="center"/>
          </w:tcPr>
          <w:p w:rsidR="0024124B" w:rsidRDefault="0024124B" w:rsidP="005E3836">
            <w:pPr>
              <w:jc w:val="center"/>
              <w:rPr>
                <w:rFonts w:ascii="仿宋_GB2312" w:eastAsia="仿宋_GB2312" w:hAnsi="宋体"/>
              </w:rPr>
            </w:pPr>
            <w:r>
              <w:rPr>
                <w:rFonts w:ascii="仿宋_GB2312" w:eastAsia="仿宋_GB2312" w:hAnsi="宋体" w:hint="eastAsia"/>
              </w:rPr>
              <w:t>丁涛、林海伟</w:t>
            </w:r>
          </w:p>
        </w:tc>
        <w:tc>
          <w:tcPr>
            <w:tcW w:w="2272" w:type="dxa"/>
            <w:vMerge w:val="restart"/>
            <w:vAlign w:val="center"/>
          </w:tcPr>
          <w:p w:rsidR="0024124B" w:rsidRDefault="0024124B" w:rsidP="005E3836">
            <w:pPr>
              <w:jc w:val="center"/>
              <w:rPr>
                <w:rFonts w:ascii="仿宋_GB2312" w:eastAsia="仿宋_GB2312" w:hAnsi="宋体"/>
              </w:rPr>
            </w:pPr>
            <w:r>
              <w:rPr>
                <w:rFonts w:ascii="仿宋_GB2312" w:eastAsia="仿宋_GB2312" w:hAnsi="宋体" w:hint="eastAsia"/>
              </w:rPr>
              <w:t>12月</w:t>
            </w:r>
          </w:p>
        </w:tc>
      </w:tr>
      <w:tr w:rsidR="0024124B" w:rsidTr="005E3836">
        <w:trPr>
          <w:trHeight w:val="591"/>
        </w:trPr>
        <w:tc>
          <w:tcPr>
            <w:tcW w:w="630" w:type="dxa"/>
            <w:gridSpan w:val="2"/>
            <w:vMerge/>
            <w:vAlign w:val="center"/>
          </w:tcPr>
          <w:p w:rsidR="0024124B" w:rsidRDefault="0024124B" w:rsidP="005E3836">
            <w:pPr>
              <w:jc w:val="center"/>
              <w:rPr>
                <w:rFonts w:ascii="仿宋_GB2312" w:eastAsia="仿宋_GB2312" w:hAnsi="宋体" w:cs="黑体"/>
                <w:sz w:val="24"/>
                <w:szCs w:val="24"/>
              </w:rPr>
            </w:pPr>
          </w:p>
        </w:tc>
        <w:tc>
          <w:tcPr>
            <w:tcW w:w="1497" w:type="dxa"/>
            <w:vMerge/>
            <w:vAlign w:val="center"/>
          </w:tcPr>
          <w:p w:rsidR="0024124B" w:rsidRDefault="0024124B" w:rsidP="005E3836">
            <w:pPr>
              <w:pStyle w:val="a7"/>
              <w:autoSpaceDE w:val="0"/>
              <w:autoSpaceDN w:val="0"/>
              <w:adjustRightInd w:val="0"/>
              <w:ind w:firstLineChars="0" w:firstLine="0"/>
              <w:rPr>
                <w:rFonts w:ascii="仿宋_GB2312" w:eastAsia="仿宋_GB2312" w:hAnsi="宋体" w:cs="宋体"/>
                <w:kern w:val="0"/>
                <w:szCs w:val="21"/>
              </w:rPr>
            </w:pPr>
          </w:p>
        </w:tc>
        <w:tc>
          <w:tcPr>
            <w:tcW w:w="6168" w:type="dxa"/>
            <w:gridSpan w:val="2"/>
            <w:vAlign w:val="center"/>
          </w:tcPr>
          <w:p w:rsidR="0024124B" w:rsidRPr="00B76BED" w:rsidRDefault="0024124B" w:rsidP="005E3836">
            <w:pPr>
              <w:autoSpaceDE w:val="0"/>
              <w:autoSpaceDN w:val="0"/>
              <w:adjustRightInd w:val="0"/>
              <w:rPr>
                <w:rFonts w:ascii="仿宋_GB2312" w:eastAsia="仿宋_GB2312" w:hAnsi="宋体" w:cs="宋体"/>
                <w:kern w:val="0"/>
                <w:szCs w:val="21"/>
              </w:rPr>
            </w:pPr>
            <w:r w:rsidRPr="0003040E">
              <w:rPr>
                <w:rFonts w:ascii="仿宋_GB2312" w:eastAsia="仿宋_GB2312" w:hAnsi="宋体" w:cs="宋体" w:hint="eastAsia"/>
                <w:kern w:val="0"/>
                <w:szCs w:val="21"/>
              </w:rPr>
              <w:t>扎实推进国际海事服务中心招商</w:t>
            </w:r>
            <w:r>
              <w:rPr>
                <w:rFonts w:ascii="仿宋_GB2312" w:eastAsia="仿宋_GB2312" w:hAnsi="宋体" w:cs="宋体" w:hint="eastAsia"/>
                <w:kern w:val="0"/>
                <w:szCs w:val="21"/>
              </w:rPr>
              <w:t>，</w:t>
            </w:r>
            <w:r w:rsidRPr="0003040E">
              <w:rPr>
                <w:rFonts w:ascii="仿宋_GB2312" w:eastAsia="仿宋_GB2312" w:hAnsi="宋体" w:cs="宋体" w:hint="eastAsia"/>
                <w:kern w:val="0"/>
                <w:szCs w:val="21"/>
              </w:rPr>
              <w:t>投运国际海事服务中心共享办公空间</w:t>
            </w:r>
            <w:r>
              <w:rPr>
                <w:rFonts w:ascii="仿宋_GB2312" w:eastAsia="仿宋_GB2312" w:hAnsi="宋体" w:cs="宋体" w:hint="eastAsia"/>
                <w:kern w:val="0"/>
                <w:szCs w:val="21"/>
              </w:rPr>
              <w:t>，</w:t>
            </w:r>
            <w:r w:rsidRPr="00B76BED">
              <w:rPr>
                <w:rFonts w:ascii="仿宋_GB2312" w:eastAsia="仿宋_GB2312" w:hAnsi="宋体" w:cs="宋体" w:hint="eastAsia"/>
                <w:kern w:val="0"/>
                <w:szCs w:val="21"/>
              </w:rPr>
              <w:t>大楼企业入驻率达到70%，争取入驻海关保健中心。</w:t>
            </w:r>
          </w:p>
        </w:tc>
        <w:tc>
          <w:tcPr>
            <w:tcW w:w="1846" w:type="dxa"/>
            <w:vMerge/>
            <w:vAlign w:val="center"/>
          </w:tcPr>
          <w:p w:rsidR="0024124B" w:rsidRDefault="0024124B" w:rsidP="005E3836">
            <w:pPr>
              <w:jc w:val="center"/>
              <w:rPr>
                <w:rFonts w:ascii="仿宋_GB2312" w:eastAsia="仿宋_GB2312" w:hAnsi="宋体"/>
              </w:rPr>
            </w:pPr>
          </w:p>
        </w:tc>
        <w:tc>
          <w:tcPr>
            <w:tcW w:w="1627" w:type="dxa"/>
            <w:vMerge/>
            <w:vAlign w:val="center"/>
          </w:tcPr>
          <w:p w:rsidR="0024124B" w:rsidRPr="00FC3EEB" w:rsidRDefault="0024124B" w:rsidP="005E3836">
            <w:pPr>
              <w:jc w:val="center"/>
              <w:rPr>
                <w:rFonts w:ascii="仿宋_GB2312" w:eastAsia="仿宋_GB2312" w:hAnsi="宋体"/>
              </w:rPr>
            </w:pPr>
          </w:p>
        </w:tc>
        <w:tc>
          <w:tcPr>
            <w:tcW w:w="1842" w:type="dxa"/>
            <w:vMerge/>
            <w:vAlign w:val="center"/>
          </w:tcPr>
          <w:p w:rsidR="0024124B" w:rsidRDefault="0024124B" w:rsidP="005E3836">
            <w:pPr>
              <w:jc w:val="center"/>
              <w:rPr>
                <w:rFonts w:ascii="仿宋_GB2312" w:eastAsia="仿宋_GB2312" w:hAnsi="宋体"/>
              </w:rPr>
            </w:pPr>
          </w:p>
        </w:tc>
        <w:tc>
          <w:tcPr>
            <w:tcW w:w="2272" w:type="dxa"/>
            <w:vMerge/>
            <w:vAlign w:val="center"/>
          </w:tcPr>
          <w:p w:rsidR="0024124B" w:rsidRDefault="0024124B" w:rsidP="005E3836">
            <w:pPr>
              <w:jc w:val="center"/>
              <w:rPr>
                <w:rFonts w:ascii="仿宋_GB2312" w:eastAsia="仿宋_GB2312" w:hAnsi="宋体"/>
              </w:rPr>
            </w:pPr>
          </w:p>
        </w:tc>
      </w:tr>
      <w:tr w:rsidR="0024124B" w:rsidTr="005E3836">
        <w:trPr>
          <w:trHeight w:val="330"/>
        </w:trPr>
        <w:tc>
          <w:tcPr>
            <w:tcW w:w="630" w:type="dxa"/>
            <w:gridSpan w:val="2"/>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27</w:t>
            </w:r>
          </w:p>
        </w:tc>
        <w:tc>
          <w:tcPr>
            <w:tcW w:w="1497" w:type="dxa"/>
            <w:vAlign w:val="center"/>
          </w:tcPr>
          <w:p w:rsidR="0024124B" w:rsidRPr="0003040E" w:rsidRDefault="0024124B" w:rsidP="005E3836">
            <w:pPr>
              <w:pStyle w:val="a7"/>
              <w:autoSpaceDE w:val="0"/>
              <w:autoSpaceDN w:val="0"/>
              <w:adjustRightInd w:val="0"/>
              <w:ind w:firstLineChars="0" w:firstLine="0"/>
              <w:rPr>
                <w:rFonts w:ascii="仿宋_GB2312" w:eastAsia="仿宋_GB2312" w:hAnsi="宋体" w:cs="宋体"/>
                <w:kern w:val="0"/>
                <w:szCs w:val="21"/>
              </w:rPr>
            </w:pPr>
            <w:r w:rsidRPr="0003040E">
              <w:rPr>
                <w:rFonts w:ascii="仿宋_GB2312" w:eastAsia="仿宋_GB2312" w:hAnsi="宋体" w:cs="宋体" w:hint="eastAsia"/>
                <w:kern w:val="0"/>
                <w:szCs w:val="21"/>
              </w:rPr>
              <w:t>完善海事服务产业链</w:t>
            </w:r>
          </w:p>
        </w:tc>
        <w:tc>
          <w:tcPr>
            <w:tcW w:w="6168" w:type="dxa"/>
            <w:gridSpan w:val="2"/>
            <w:vAlign w:val="center"/>
          </w:tcPr>
          <w:p w:rsidR="0024124B" w:rsidRPr="0003040E" w:rsidRDefault="0024124B" w:rsidP="005E3836">
            <w:pPr>
              <w:pStyle w:val="a7"/>
              <w:autoSpaceDE w:val="0"/>
              <w:autoSpaceDN w:val="0"/>
              <w:adjustRightInd w:val="0"/>
              <w:ind w:firstLineChars="0" w:firstLine="0"/>
              <w:rPr>
                <w:rFonts w:ascii="仿宋_GB2312" w:eastAsia="仿宋_GB2312" w:hAnsi="宋体" w:cs="宋体"/>
                <w:kern w:val="0"/>
                <w:szCs w:val="21"/>
              </w:rPr>
            </w:pPr>
            <w:r w:rsidRPr="0003040E">
              <w:rPr>
                <w:rFonts w:ascii="仿宋_GB2312" w:eastAsia="仿宋_GB2312" w:hAnsi="宋体" w:cs="宋体" w:hint="eastAsia"/>
                <w:kern w:val="0"/>
                <w:szCs w:val="21"/>
              </w:rPr>
              <w:t>面向新加坡、香港、上海等国际航运中心招商，实现年度新增企业60家，全市实现集聚海事服务企业400家。</w:t>
            </w:r>
          </w:p>
        </w:tc>
        <w:tc>
          <w:tcPr>
            <w:tcW w:w="1846"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招商处</w:t>
            </w:r>
          </w:p>
        </w:tc>
        <w:tc>
          <w:tcPr>
            <w:tcW w:w="1627" w:type="dxa"/>
            <w:vAlign w:val="center"/>
          </w:tcPr>
          <w:p w:rsidR="0024124B" w:rsidRDefault="0024124B" w:rsidP="005E3836">
            <w:pPr>
              <w:jc w:val="center"/>
              <w:rPr>
                <w:rFonts w:ascii="仿宋_GB2312" w:eastAsia="仿宋_GB2312" w:hAnsi="宋体"/>
              </w:rPr>
            </w:pPr>
            <w:r w:rsidRPr="00FC3EEB">
              <w:rPr>
                <w:rFonts w:ascii="仿宋_GB2312" w:eastAsia="仿宋_GB2312" w:hAnsi="宋体" w:hint="eastAsia"/>
              </w:rPr>
              <w:t>“1+4+7”成员单位</w:t>
            </w:r>
            <w:r>
              <w:rPr>
                <w:rFonts w:ascii="仿宋_GB2312" w:eastAsia="仿宋_GB2312" w:hAnsi="宋体" w:hint="eastAsia"/>
              </w:rPr>
              <w:t>、</w:t>
            </w:r>
            <w:r w:rsidRPr="00FC3EEB">
              <w:rPr>
                <w:rFonts w:ascii="仿宋_GB2312" w:eastAsia="仿宋_GB2312" w:hAnsi="宋体" w:hint="eastAsia"/>
              </w:rPr>
              <w:t>海事处</w:t>
            </w:r>
          </w:p>
        </w:tc>
        <w:tc>
          <w:tcPr>
            <w:tcW w:w="1842"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丁涛</w:t>
            </w:r>
          </w:p>
        </w:tc>
        <w:tc>
          <w:tcPr>
            <w:tcW w:w="2272"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12月</w:t>
            </w:r>
          </w:p>
        </w:tc>
      </w:tr>
      <w:tr w:rsidR="0024124B" w:rsidTr="005E3836">
        <w:tc>
          <w:tcPr>
            <w:tcW w:w="15882" w:type="dxa"/>
            <w:gridSpan w:val="9"/>
            <w:vAlign w:val="center"/>
          </w:tcPr>
          <w:p w:rsidR="0024124B" w:rsidRDefault="0024124B" w:rsidP="005E3836">
            <w:pPr>
              <w:jc w:val="center"/>
              <w:rPr>
                <w:rFonts w:ascii="楷体_GB2312" w:eastAsia="楷体_GB2312" w:hAnsi="宋体" w:cs="黑体"/>
                <w:b/>
                <w:sz w:val="24"/>
                <w:szCs w:val="24"/>
              </w:rPr>
            </w:pPr>
            <w:r>
              <w:rPr>
                <w:rFonts w:ascii="楷体_GB2312" w:eastAsia="楷体_GB2312" w:hAnsi="宋体" w:cs="黑体" w:hint="eastAsia"/>
                <w:b/>
                <w:sz w:val="24"/>
                <w:szCs w:val="24"/>
              </w:rPr>
              <w:t>七、港航口岸营商环境优化</w:t>
            </w:r>
          </w:p>
        </w:tc>
      </w:tr>
      <w:tr w:rsidR="0024124B" w:rsidTr="005E3836">
        <w:tc>
          <w:tcPr>
            <w:tcW w:w="630" w:type="dxa"/>
            <w:gridSpan w:val="2"/>
            <w:vAlign w:val="center"/>
          </w:tcPr>
          <w:p w:rsidR="0024124B" w:rsidRPr="00C70383" w:rsidRDefault="0024124B" w:rsidP="005E3836">
            <w:pPr>
              <w:spacing w:line="280" w:lineRule="exact"/>
              <w:jc w:val="center"/>
              <w:rPr>
                <w:rFonts w:ascii="仿宋_GB2312" w:eastAsia="仿宋_GB2312" w:hAnsi="宋体" w:cs="黑体"/>
                <w:sz w:val="24"/>
                <w:szCs w:val="24"/>
              </w:rPr>
            </w:pPr>
            <w:r>
              <w:rPr>
                <w:rFonts w:ascii="仿宋_GB2312" w:eastAsia="仿宋_GB2312" w:hAnsi="宋体" w:cs="黑体" w:hint="eastAsia"/>
                <w:sz w:val="24"/>
                <w:szCs w:val="24"/>
              </w:rPr>
              <w:t>28</w:t>
            </w:r>
          </w:p>
        </w:tc>
        <w:tc>
          <w:tcPr>
            <w:tcW w:w="1497" w:type="dxa"/>
            <w:vAlign w:val="center"/>
          </w:tcPr>
          <w:p w:rsidR="0024124B" w:rsidRPr="0003040E" w:rsidRDefault="0024124B" w:rsidP="005E3836">
            <w:pPr>
              <w:spacing w:line="280" w:lineRule="exact"/>
              <w:rPr>
                <w:rFonts w:ascii="仿宋_GB2312" w:eastAsia="仿宋_GB2312" w:hAnsiTheme="minorEastAsia" w:cs="仿宋_GB2312"/>
              </w:rPr>
            </w:pPr>
            <w:r w:rsidRPr="0003040E">
              <w:rPr>
                <w:rFonts w:ascii="仿宋_GB2312" w:eastAsia="仿宋_GB2312" w:hAnsiTheme="minorEastAsia" w:cs="仿宋_GB2312" w:hint="eastAsia"/>
              </w:rPr>
              <w:t>开展“港航红帆”</w:t>
            </w:r>
            <w:r>
              <w:rPr>
                <w:rFonts w:ascii="仿宋_GB2312" w:eastAsia="仿宋_GB2312" w:hAnsiTheme="minorEastAsia" w:cs="仿宋_GB2312" w:hint="eastAsia"/>
              </w:rPr>
              <w:t>服务</w:t>
            </w:r>
            <w:r w:rsidRPr="0003040E">
              <w:rPr>
                <w:rFonts w:ascii="仿宋_GB2312" w:eastAsia="仿宋_GB2312" w:hAnsiTheme="minorEastAsia" w:cs="仿宋_GB2312" w:hint="eastAsia"/>
              </w:rPr>
              <w:t>品牌创建</w:t>
            </w:r>
          </w:p>
        </w:tc>
        <w:tc>
          <w:tcPr>
            <w:tcW w:w="6168" w:type="dxa"/>
            <w:gridSpan w:val="2"/>
            <w:vAlign w:val="center"/>
          </w:tcPr>
          <w:p w:rsidR="0024124B" w:rsidRPr="0003040E" w:rsidRDefault="0024124B" w:rsidP="005E3836">
            <w:pPr>
              <w:spacing w:line="280" w:lineRule="exact"/>
              <w:rPr>
                <w:rFonts w:ascii="仿宋_GB2312" w:eastAsia="仿宋_GB2312" w:hAnsiTheme="minorEastAsia" w:cs="仿宋_GB2312"/>
              </w:rPr>
            </w:pPr>
            <w:r w:rsidRPr="0003040E">
              <w:rPr>
                <w:rFonts w:ascii="仿宋_GB2312" w:eastAsia="仿宋_GB2312" w:hAnsiTheme="minorEastAsia" w:cs="仿宋_GB2312" w:hint="eastAsia"/>
              </w:rPr>
              <w:t>挂牌成立市港航窗口、各分中心行政审批服务工作室，以“审批提速、靠前服务”为核心，形成线上线下全市行政审批服务一张网。</w:t>
            </w:r>
          </w:p>
        </w:tc>
        <w:tc>
          <w:tcPr>
            <w:tcW w:w="1846" w:type="dxa"/>
            <w:vAlign w:val="center"/>
          </w:tcPr>
          <w:p w:rsidR="0024124B" w:rsidRPr="00C70383" w:rsidRDefault="0024124B" w:rsidP="005E3836">
            <w:pPr>
              <w:spacing w:line="280" w:lineRule="exact"/>
              <w:jc w:val="center"/>
              <w:rPr>
                <w:rFonts w:ascii="仿宋_GB2312" w:eastAsia="仿宋_GB2312" w:hAnsi="宋体"/>
              </w:rPr>
            </w:pPr>
            <w:r>
              <w:rPr>
                <w:rFonts w:ascii="仿宋_GB2312" w:eastAsia="仿宋_GB2312" w:hAnsi="宋体" w:hint="eastAsia"/>
              </w:rPr>
              <w:t>许可处</w:t>
            </w:r>
          </w:p>
        </w:tc>
        <w:tc>
          <w:tcPr>
            <w:tcW w:w="1627" w:type="dxa"/>
            <w:vAlign w:val="center"/>
          </w:tcPr>
          <w:p w:rsidR="0024124B" w:rsidRPr="00C70383" w:rsidRDefault="0024124B" w:rsidP="005E3836">
            <w:pPr>
              <w:spacing w:line="280" w:lineRule="exact"/>
              <w:rPr>
                <w:rFonts w:ascii="仿宋_GB2312" w:eastAsia="仿宋_GB2312" w:hAnsi="宋体"/>
              </w:rPr>
            </w:pPr>
            <w:r>
              <w:rPr>
                <w:rFonts w:ascii="仿宋_GB2312" w:eastAsia="仿宋_GB2312" w:hAnsiTheme="majorEastAsia" w:hint="eastAsia"/>
                <w:color w:val="171A1D"/>
                <w:szCs w:val="21"/>
                <w:shd w:val="clear" w:color="auto" w:fill="FFFFFF"/>
              </w:rPr>
              <w:t>信息处、各分中心</w:t>
            </w:r>
          </w:p>
        </w:tc>
        <w:tc>
          <w:tcPr>
            <w:tcW w:w="1842" w:type="dxa"/>
            <w:vAlign w:val="center"/>
          </w:tcPr>
          <w:p w:rsidR="0024124B" w:rsidRPr="00C70383" w:rsidRDefault="0024124B" w:rsidP="005E3836">
            <w:pPr>
              <w:spacing w:line="280" w:lineRule="exact"/>
              <w:jc w:val="center"/>
              <w:rPr>
                <w:rFonts w:ascii="仿宋_GB2312" w:eastAsia="仿宋_GB2312" w:hAnsi="宋体"/>
              </w:rPr>
            </w:pPr>
            <w:r>
              <w:rPr>
                <w:rFonts w:ascii="仿宋_GB2312" w:eastAsia="仿宋_GB2312" w:hAnsi="宋体" w:hint="eastAsia"/>
              </w:rPr>
              <w:t>林海伟</w:t>
            </w:r>
          </w:p>
        </w:tc>
        <w:tc>
          <w:tcPr>
            <w:tcW w:w="2272" w:type="dxa"/>
            <w:vAlign w:val="center"/>
          </w:tcPr>
          <w:p w:rsidR="0024124B" w:rsidRPr="00C70383" w:rsidRDefault="0024124B" w:rsidP="005E3836">
            <w:pPr>
              <w:spacing w:line="280" w:lineRule="exact"/>
              <w:jc w:val="center"/>
              <w:rPr>
                <w:rFonts w:ascii="仿宋_GB2312" w:eastAsia="仿宋_GB2312" w:hAnsi="宋体"/>
              </w:rPr>
            </w:pPr>
            <w:r>
              <w:rPr>
                <w:rFonts w:ascii="仿宋_GB2312" w:eastAsia="仿宋_GB2312" w:hAnsi="宋体" w:hint="eastAsia"/>
              </w:rPr>
              <w:t>12月</w:t>
            </w:r>
          </w:p>
        </w:tc>
      </w:tr>
      <w:tr w:rsidR="0024124B" w:rsidTr="005E3836">
        <w:tc>
          <w:tcPr>
            <w:tcW w:w="630" w:type="dxa"/>
            <w:gridSpan w:val="2"/>
            <w:vAlign w:val="center"/>
          </w:tcPr>
          <w:p w:rsidR="0024124B" w:rsidRDefault="0024124B" w:rsidP="005E3836">
            <w:pPr>
              <w:spacing w:line="280" w:lineRule="exact"/>
              <w:jc w:val="center"/>
              <w:rPr>
                <w:rFonts w:ascii="仿宋_GB2312" w:eastAsia="仿宋_GB2312" w:hAnsi="宋体" w:cs="黑体"/>
                <w:sz w:val="24"/>
                <w:szCs w:val="24"/>
              </w:rPr>
            </w:pPr>
            <w:r>
              <w:rPr>
                <w:rFonts w:ascii="仿宋_GB2312" w:eastAsia="仿宋_GB2312" w:hAnsi="宋体" w:cs="黑体" w:hint="eastAsia"/>
                <w:sz w:val="24"/>
                <w:szCs w:val="24"/>
              </w:rPr>
              <w:t>29</w:t>
            </w:r>
          </w:p>
        </w:tc>
        <w:tc>
          <w:tcPr>
            <w:tcW w:w="1497" w:type="dxa"/>
            <w:vAlign w:val="center"/>
          </w:tcPr>
          <w:p w:rsidR="0024124B" w:rsidRDefault="0024124B" w:rsidP="005E3836">
            <w:pPr>
              <w:spacing w:line="280" w:lineRule="exact"/>
              <w:contextualSpacing/>
              <w:rPr>
                <w:rFonts w:ascii="仿宋_GB2312" w:eastAsia="仿宋_GB2312" w:hAnsi="宋体" w:cs="仿宋_GB2312"/>
              </w:rPr>
            </w:pPr>
            <w:r w:rsidRPr="009D4FBF">
              <w:rPr>
                <w:rFonts w:ascii="仿宋_GB2312" w:eastAsia="仿宋_GB2312" w:hAnsi="宋体" w:cs="仿宋_GB2312" w:hint="eastAsia"/>
              </w:rPr>
              <w:t>推进 “多证联办”2.0改革</w:t>
            </w:r>
          </w:p>
        </w:tc>
        <w:tc>
          <w:tcPr>
            <w:tcW w:w="6168" w:type="dxa"/>
            <w:gridSpan w:val="2"/>
            <w:vAlign w:val="center"/>
          </w:tcPr>
          <w:p w:rsidR="0024124B" w:rsidRDefault="0024124B" w:rsidP="005E3836">
            <w:pPr>
              <w:spacing w:line="280" w:lineRule="exact"/>
              <w:contextualSpacing/>
              <w:rPr>
                <w:rFonts w:ascii="仿宋_GB2312" w:eastAsia="仿宋_GB2312" w:hAnsi="宋体" w:cs="仿宋_GB2312"/>
              </w:rPr>
            </w:pPr>
            <w:r w:rsidRPr="009D4FBF">
              <w:rPr>
                <w:rFonts w:ascii="仿宋_GB2312" w:eastAsia="仿宋_GB2312" w:hAnsi="宋体" w:cs="仿宋_GB2312" w:hint="eastAsia"/>
              </w:rPr>
              <w:t>完善并运行“多证联办”平台2.0，实现与大数据管理局互联互通，进一步提升企业平台使用度，完成2021年比学展示各项工作任务。</w:t>
            </w:r>
          </w:p>
        </w:tc>
        <w:tc>
          <w:tcPr>
            <w:tcW w:w="1846" w:type="dxa"/>
            <w:vAlign w:val="center"/>
          </w:tcPr>
          <w:p w:rsidR="0024124B" w:rsidRPr="00C70383" w:rsidRDefault="0024124B" w:rsidP="005E3836">
            <w:pPr>
              <w:spacing w:line="280" w:lineRule="exact"/>
              <w:jc w:val="center"/>
              <w:rPr>
                <w:rFonts w:ascii="仿宋_GB2312" w:eastAsia="仿宋_GB2312" w:hAnsi="宋体"/>
              </w:rPr>
            </w:pPr>
            <w:r>
              <w:rPr>
                <w:rFonts w:ascii="仿宋_GB2312" w:eastAsia="仿宋_GB2312" w:hAnsi="宋体" w:hint="eastAsia"/>
              </w:rPr>
              <w:t>许可处</w:t>
            </w:r>
          </w:p>
        </w:tc>
        <w:tc>
          <w:tcPr>
            <w:tcW w:w="1627" w:type="dxa"/>
            <w:vAlign w:val="center"/>
          </w:tcPr>
          <w:p w:rsidR="0024124B" w:rsidRPr="00C70383" w:rsidRDefault="0024124B" w:rsidP="005E3836">
            <w:pPr>
              <w:spacing w:line="280" w:lineRule="exact"/>
              <w:rPr>
                <w:rFonts w:ascii="仿宋_GB2312" w:eastAsia="仿宋_GB2312" w:hAnsi="宋体"/>
              </w:rPr>
            </w:pPr>
            <w:r w:rsidRPr="00FC3EEB">
              <w:rPr>
                <w:rFonts w:ascii="仿宋_GB2312" w:eastAsia="仿宋_GB2312" w:hAnsiTheme="majorEastAsia" w:hint="eastAsia"/>
                <w:color w:val="171A1D"/>
                <w:szCs w:val="21"/>
                <w:shd w:val="clear" w:color="auto" w:fill="FFFFFF"/>
              </w:rPr>
              <w:t>信息处、船检中心</w:t>
            </w:r>
          </w:p>
        </w:tc>
        <w:tc>
          <w:tcPr>
            <w:tcW w:w="1842" w:type="dxa"/>
            <w:vAlign w:val="center"/>
          </w:tcPr>
          <w:p w:rsidR="0024124B" w:rsidRPr="00C70383" w:rsidRDefault="0024124B" w:rsidP="005E3836">
            <w:pPr>
              <w:spacing w:line="280" w:lineRule="exact"/>
              <w:jc w:val="center"/>
              <w:rPr>
                <w:rFonts w:ascii="仿宋_GB2312" w:eastAsia="仿宋_GB2312" w:hAnsi="宋体"/>
              </w:rPr>
            </w:pPr>
            <w:r>
              <w:rPr>
                <w:rFonts w:ascii="仿宋_GB2312" w:eastAsia="仿宋_GB2312" w:hAnsi="宋体" w:hint="eastAsia"/>
              </w:rPr>
              <w:t>林海伟</w:t>
            </w:r>
          </w:p>
        </w:tc>
        <w:tc>
          <w:tcPr>
            <w:tcW w:w="2272" w:type="dxa"/>
            <w:vAlign w:val="center"/>
          </w:tcPr>
          <w:p w:rsidR="0024124B" w:rsidRPr="00C70383" w:rsidRDefault="0024124B" w:rsidP="005E3836">
            <w:pPr>
              <w:spacing w:line="280" w:lineRule="exact"/>
              <w:jc w:val="center"/>
              <w:rPr>
                <w:rFonts w:ascii="仿宋_GB2312" w:eastAsia="仿宋_GB2312" w:hAnsi="宋体"/>
              </w:rPr>
            </w:pPr>
            <w:r>
              <w:rPr>
                <w:rFonts w:ascii="仿宋_GB2312" w:eastAsia="仿宋_GB2312" w:hAnsi="宋体" w:hint="eastAsia"/>
              </w:rPr>
              <w:t>12月</w:t>
            </w:r>
          </w:p>
        </w:tc>
      </w:tr>
      <w:tr w:rsidR="0024124B" w:rsidTr="005E3836">
        <w:tc>
          <w:tcPr>
            <w:tcW w:w="630" w:type="dxa"/>
            <w:gridSpan w:val="2"/>
            <w:vAlign w:val="center"/>
          </w:tcPr>
          <w:p w:rsidR="0024124B" w:rsidRDefault="0024124B" w:rsidP="005E3836">
            <w:pPr>
              <w:spacing w:line="280" w:lineRule="exact"/>
              <w:jc w:val="center"/>
              <w:rPr>
                <w:rFonts w:ascii="仿宋_GB2312" w:eastAsia="仿宋_GB2312" w:hAnsi="宋体" w:cs="黑体"/>
                <w:sz w:val="24"/>
                <w:szCs w:val="24"/>
              </w:rPr>
            </w:pPr>
            <w:r>
              <w:rPr>
                <w:rFonts w:ascii="仿宋_GB2312" w:eastAsia="仿宋_GB2312" w:hAnsi="宋体" w:cs="黑体" w:hint="eastAsia"/>
                <w:sz w:val="24"/>
                <w:szCs w:val="24"/>
              </w:rPr>
              <w:t>30</w:t>
            </w:r>
          </w:p>
        </w:tc>
        <w:tc>
          <w:tcPr>
            <w:tcW w:w="1497" w:type="dxa"/>
            <w:vAlign w:val="center"/>
          </w:tcPr>
          <w:p w:rsidR="0024124B" w:rsidRDefault="0024124B" w:rsidP="005E3836">
            <w:pPr>
              <w:pStyle w:val="a7"/>
              <w:autoSpaceDE w:val="0"/>
              <w:autoSpaceDN w:val="0"/>
              <w:adjustRightInd w:val="0"/>
              <w:spacing w:line="280" w:lineRule="exact"/>
              <w:ind w:firstLineChars="0" w:firstLine="0"/>
              <w:rPr>
                <w:rFonts w:ascii="仿宋_GB2312" w:eastAsia="仿宋_GB2312" w:hAnsiTheme="majorEastAsia" w:cs="仿宋_GB2312"/>
                <w:szCs w:val="21"/>
              </w:rPr>
            </w:pPr>
            <w:r w:rsidRPr="009D4FBF">
              <w:rPr>
                <w:rFonts w:ascii="仿宋_GB2312" w:eastAsia="仿宋_GB2312" w:hAnsiTheme="majorEastAsia" w:cs="仿宋_GB2312" w:hint="eastAsia"/>
                <w:szCs w:val="21"/>
              </w:rPr>
              <w:t>推进“互联网+</w:t>
            </w:r>
            <w:r w:rsidRPr="009D4FBF">
              <w:rPr>
                <w:rFonts w:ascii="仿宋_GB2312" w:eastAsia="仿宋_GB2312" w:hAnsiTheme="majorEastAsia" w:cs="仿宋_GB2312" w:hint="eastAsia"/>
                <w:szCs w:val="21"/>
              </w:rPr>
              <w:lastRenderedPageBreak/>
              <w:t>政务服务”改革</w:t>
            </w:r>
          </w:p>
        </w:tc>
        <w:tc>
          <w:tcPr>
            <w:tcW w:w="6168" w:type="dxa"/>
            <w:gridSpan w:val="2"/>
            <w:vAlign w:val="center"/>
          </w:tcPr>
          <w:p w:rsidR="0024124B" w:rsidRPr="00B437E6" w:rsidRDefault="0024124B" w:rsidP="005E3836">
            <w:pPr>
              <w:pStyle w:val="a7"/>
              <w:autoSpaceDE w:val="0"/>
              <w:autoSpaceDN w:val="0"/>
              <w:adjustRightInd w:val="0"/>
              <w:spacing w:line="280" w:lineRule="exact"/>
              <w:ind w:firstLineChars="0" w:firstLine="0"/>
              <w:rPr>
                <w:rFonts w:ascii="仿宋_GB2312" w:eastAsia="仿宋_GB2312" w:hAnsiTheme="majorEastAsia" w:cs="仿宋_GB2312"/>
                <w:szCs w:val="21"/>
              </w:rPr>
            </w:pPr>
            <w:r w:rsidRPr="00B437E6">
              <w:rPr>
                <w:rFonts w:ascii="仿宋_GB2312" w:eastAsia="仿宋_GB2312" w:hAnsiTheme="majorEastAsia" w:cs="仿宋_GB2312" w:hint="eastAsia"/>
                <w:szCs w:val="21"/>
              </w:rPr>
              <w:lastRenderedPageBreak/>
              <w:t>实行普通货船新增运力备案“全省通办”，完成“一书一表”模式</w:t>
            </w:r>
            <w:r w:rsidRPr="00B437E6">
              <w:rPr>
                <w:rFonts w:ascii="仿宋_GB2312" w:eastAsia="仿宋_GB2312" w:hAnsiTheme="majorEastAsia" w:cs="仿宋_GB2312" w:hint="eastAsia"/>
                <w:szCs w:val="21"/>
              </w:rPr>
              <w:lastRenderedPageBreak/>
              <w:t>告知承诺审批系统功能优化，全面实施港口建设项目全流程审批考评，完成省市两级“最多跑一次”各项工作任务。</w:t>
            </w:r>
          </w:p>
        </w:tc>
        <w:tc>
          <w:tcPr>
            <w:tcW w:w="1846" w:type="dxa"/>
            <w:vAlign w:val="center"/>
          </w:tcPr>
          <w:p w:rsidR="0024124B" w:rsidRPr="00C70383" w:rsidRDefault="0024124B" w:rsidP="005E3836">
            <w:pPr>
              <w:spacing w:line="280" w:lineRule="exact"/>
              <w:jc w:val="center"/>
              <w:rPr>
                <w:rFonts w:ascii="仿宋_GB2312" w:eastAsia="仿宋_GB2312" w:hAnsi="宋体"/>
              </w:rPr>
            </w:pPr>
            <w:r>
              <w:rPr>
                <w:rFonts w:ascii="仿宋_GB2312" w:eastAsia="仿宋_GB2312" w:hAnsi="宋体" w:hint="eastAsia"/>
              </w:rPr>
              <w:lastRenderedPageBreak/>
              <w:t>许可处</w:t>
            </w:r>
          </w:p>
        </w:tc>
        <w:tc>
          <w:tcPr>
            <w:tcW w:w="1627" w:type="dxa"/>
            <w:vAlign w:val="center"/>
          </w:tcPr>
          <w:p w:rsidR="0024124B" w:rsidRPr="00C70383" w:rsidRDefault="0024124B" w:rsidP="005E3836">
            <w:pPr>
              <w:spacing w:line="280" w:lineRule="exact"/>
              <w:rPr>
                <w:rFonts w:ascii="仿宋_GB2312" w:eastAsia="仿宋_GB2312" w:hAnsi="宋体"/>
              </w:rPr>
            </w:pPr>
            <w:r>
              <w:rPr>
                <w:rFonts w:ascii="仿宋_GB2312" w:eastAsia="仿宋_GB2312" w:hAnsi="宋体" w:hint="eastAsia"/>
              </w:rPr>
              <w:t>航运处</w:t>
            </w:r>
            <w:r w:rsidRPr="00FC3EEB">
              <w:rPr>
                <w:rFonts w:ascii="仿宋_GB2312" w:eastAsia="仿宋_GB2312" w:hAnsi="宋体" w:hint="eastAsia"/>
              </w:rPr>
              <w:t>、</w:t>
            </w:r>
            <w:r>
              <w:rPr>
                <w:rFonts w:ascii="仿宋_GB2312" w:eastAsia="仿宋_GB2312" w:hAnsi="宋体" w:hint="eastAsia"/>
              </w:rPr>
              <w:t>港口</w:t>
            </w:r>
            <w:r>
              <w:rPr>
                <w:rFonts w:ascii="仿宋_GB2312" w:eastAsia="仿宋_GB2312" w:hAnsi="宋体" w:hint="eastAsia"/>
              </w:rPr>
              <w:lastRenderedPageBreak/>
              <w:t>处、规划处、法规处、</w:t>
            </w:r>
            <w:r w:rsidRPr="00FC3EEB">
              <w:rPr>
                <w:rFonts w:ascii="仿宋_GB2312" w:eastAsia="仿宋_GB2312" w:hAnsi="宋体" w:hint="eastAsia"/>
              </w:rPr>
              <w:t>各分中心</w:t>
            </w:r>
          </w:p>
        </w:tc>
        <w:tc>
          <w:tcPr>
            <w:tcW w:w="1842" w:type="dxa"/>
            <w:vAlign w:val="center"/>
          </w:tcPr>
          <w:p w:rsidR="0024124B" w:rsidRPr="00C70383" w:rsidRDefault="0024124B" w:rsidP="005E3836">
            <w:pPr>
              <w:spacing w:line="280" w:lineRule="exact"/>
              <w:jc w:val="center"/>
              <w:rPr>
                <w:rFonts w:ascii="仿宋_GB2312" w:eastAsia="仿宋_GB2312" w:hAnsi="宋体"/>
              </w:rPr>
            </w:pPr>
            <w:r>
              <w:rPr>
                <w:rFonts w:ascii="仿宋_GB2312" w:eastAsia="仿宋_GB2312" w:hAnsi="宋体" w:hint="eastAsia"/>
              </w:rPr>
              <w:lastRenderedPageBreak/>
              <w:t>林海伟</w:t>
            </w:r>
          </w:p>
        </w:tc>
        <w:tc>
          <w:tcPr>
            <w:tcW w:w="2272" w:type="dxa"/>
            <w:vAlign w:val="center"/>
          </w:tcPr>
          <w:p w:rsidR="0024124B" w:rsidRPr="00C70383" w:rsidRDefault="0024124B" w:rsidP="005E3836">
            <w:pPr>
              <w:spacing w:line="280" w:lineRule="exact"/>
              <w:jc w:val="center"/>
              <w:rPr>
                <w:rFonts w:ascii="仿宋_GB2312" w:eastAsia="仿宋_GB2312" w:hAnsi="宋体"/>
              </w:rPr>
            </w:pPr>
            <w:r>
              <w:rPr>
                <w:rFonts w:ascii="仿宋_GB2312" w:eastAsia="仿宋_GB2312" w:hAnsi="宋体" w:hint="eastAsia"/>
              </w:rPr>
              <w:t>12月</w:t>
            </w:r>
          </w:p>
        </w:tc>
      </w:tr>
      <w:tr w:rsidR="0024124B" w:rsidTr="005E3836">
        <w:tc>
          <w:tcPr>
            <w:tcW w:w="630" w:type="dxa"/>
            <w:gridSpan w:val="2"/>
            <w:vAlign w:val="center"/>
          </w:tcPr>
          <w:p w:rsidR="0024124B" w:rsidRDefault="0024124B" w:rsidP="005E3836">
            <w:pPr>
              <w:spacing w:line="280" w:lineRule="exact"/>
              <w:jc w:val="center"/>
              <w:rPr>
                <w:rFonts w:ascii="仿宋_GB2312" w:eastAsia="仿宋_GB2312" w:hAnsi="宋体" w:cs="黑体"/>
                <w:sz w:val="24"/>
                <w:szCs w:val="24"/>
              </w:rPr>
            </w:pPr>
            <w:r>
              <w:rPr>
                <w:rFonts w:ascii="仿宋_GB2312" w:eastAsia="仿宋_GB2312" w:hAnsi="宋体" w:cs="黑体" w:hint="eastAsia"/>
                <w:sz w:val="24"/>
                <w:szCs w:val="24"/>
              </w:rPr>
              <w:t>31</w:t>
            </w:r>
          </w:p>
        </w:tc>
        <w:tc>
          <w:tcPr>
            <w:tcW w:w="1497" w:type="dxa"/>
            <w:vAlign w:val="center"/>
          </w:tcPr>
          <w:p w:rsidR="0024124B" w:rsidRDefault="0024124B" w:rsidP="005E3836">
            <w:pPr>
              <w:spacing w:line="280" w:lineRule="exact"/>
              <w:rPr>
                <w:rFonts w:ascii="仿宋_GB2312" w:eastAsia="仿宋_GB2312" w:hAnsi="宋体" w:cs="仿宋_GB2312"/>
              </w:rPr>
            </w:pPr>
            <w:r>
              <w:rPr>
                <w:rFonts w:ascii="仿宋_GB2312" w:eastAsia="仿宋_GB2312" w:hAnsi="宋体" w:cs="仿宋_GB2312" w:hint="eastAsia"/>
              </w:rPr>
              <w:t>高质量打造数字口岸</w:t>
            </w:r>
          </w:p>
        </w:tc>
        <w:tc>
          <w:tcPr>
            <w:tcW w:w="6168" w:type="dxa"/>
            <w:gridSpan w:val="2"/>
            <w:vAlign w:val="center"/>
          </w:tcPr>
          <w:p w:rsidR="0024124B" w:rsidRDefault="0024124B" w:rsidP="005E3836">
            <w:pPr>
              <w:spacing w:line="280" w:lineRule="exact"/>
              <w:rPr>
                <w:rFonts w:ascii="仿宋_GB2312" w:eastAsia="仿宋_GB2312" w:hAnsi="宋体" w:cs="仿宋_GB2312"/>
              </w:rPr>
            </w:pPr>
            <w:r w:rsidRPr="009D4FBF">
              <w:rPr>
                <w:rFonts w:ascii="仿宋_GB2312" w:eastAsia="仿宋_GB2312" w:hAnsi="宋体" w:cs="仿宋_GB2312" w:hint="eastAsia"/>
              </w:rPr>
              <w:t>深化国际海事服务智慧通关2.0版。实现“一口受理”、“单一窗口”和智能调度系统等平台数据互通共享。建成保税油加注口岸协同监管平台，探索无感监管。</w:t>
            </w:r>
          </w:p>
        </w:tc>
        <w:tc>
          <w:tcPr>
            <w:tcW w:w="1846" w:type="dxa"/>
            <w:vAlign w:val="center"/>
          </w:tcPr>
          <w:p w:rsidR="0024124B" w:rsidRDefault="0024124B" w:rsidP="005E3836">
            <w:pPr>
              <w:spacing w:line="280" w:lineRule="exact"/>
              <w:jc w:val="center"/>
              <w:rPr>
                <w:rFonts w:ascii="仿宋_GB2312" w:eastAsia="仿宋_GB2312" w:hAnsi="宋体"/>
              </w:rPr>
            </w:pPr>
            <w:r>
              <w:rPr>
                <w:rFonts w:ascii="仿宋_GB2312" w:eastAsia="仿宋_GB2312" w:hAnsi="宋体" w:hint="eastAsia"/>
              </w:rPr>
              <w:t>口岸处</w:t>
            </w:r>
          </w:p>
        </w:tc>
        <w:tc>
          <w:tcPr>
            <w:tcW w:w="1627" w:type="dxa"/>
            <w:vAlign w:val="center"/>
          </w:tcPr>
          <w:p w:rsidR="0024124B" w:rsidRDefault="0024124B" w:rsidP="005E3836">
            <w:pPr>
              <w:spacing w:line="280" w:lineRule="exact"/>
              <w:jc w:val="center"/>
              <w:rPr>
                <w:rFonts w:ascii="仿宋_GB2312" w:eastAsia="仿宋_GB2312" w:hAnsi="宋体"/>
              </w:rPr>
            </w:pPr>
            <w:r w:rsidRPr="00FC3EEB">
              <w:rPr>
                <w:rFonts w:ascii="仿宋_GB2312" w:eastAsia="仿宋_GB2312" w:hAnsi="宋体" w:hint="eastAsia"/>
              </w:rPr>
              <w:t>海事处、信息处</w:t>
            </w:r>
          </w:p>
        </w:tc>
        <w:tc>
          <w:tcPr>
            <w:tcW w:w="1842" w:type="dxa"/>
            <w:vAlign w:val="center"/>
          </w:tcPr>
          <w:p w:rsidR="0024124B" w:rsidRDefault="0024124B" w:rsidP="005E3836">
            <w:pPr>
              <w:spacing w:line="280" w:lineRule="exact"/>
              <w:jc w:val="center"/>
              <w:rPr>
                <w:rFonts w:ascii="仿宋_GB2312" w:eastAsia="仿宋_GB2312" w:hAnsi="宋体"/>
              </w:rPr>
            </w:pPr>
            <w:r>
              <w:rPr>
                <w:rFonts w:ascii="仿宋_GB2312" w:eastAsia="仿宋_GB2312" w:hAnsi="宋体" w:hint="eastAsia"/>
              </w:rPr>
              <w:t>林海伟</w:t>
            </w:r>
          </w:p>
        </w:tc>
        <w:tc>
          <w:tcPr>
            <w:tcW w:w="2272" w:type="dxa"/>
            <w:vAlign w:val="center"/>
          </w:tcPr>
          <w:p w:rsidR="0024124B" w:rsidRDefault="0024124B" w:rsidP="005E3836">
            <w:pPr>
              <w:spacing w:line="280" w:lineRule="exact"/>
              <w:jc w:val="center"/>
              <w:rPr>
                <w:rFonts w:ascii="仿宋_GB2312" w:eastAsia="仿宋_GB2312" w:hAnsi="宋体"/>
              </w:rPr>
            </w:pPr>
            <w:r>
              <w:rPr>
                <w:rFonts w:ascii="仿宋_GB2312" w:eastAsia="仿宋_GB2312" w:hAnsi="宋体" w:hint="eastAsia"/>
              </w:rPr>
              <w:t>12月</w:t>
            </w:r>
          </w:p>
        </w:tc>
      </w:tr>
      <w:tr w:rsidR="0024124B" w:rsidTr="005E3836">
        <w:tc>
          <w:tcPr>
            <w:tcW w:w="630" w:type="dxa"/>
            <w:gridSpan w:val="2"/>
            <w:vAlign w:val="center"/>
          </w:tcPr>
          <w:p w:rsidR="0024124B" w:rsidRDefault="0024124B" w:rsidP="005E3836">
            <w:pPr>
              <w:spacing w:line="280" w:lineRule="exact"/>
              <w:jc w:val="center"/>
              <w:rPr>
                <w:rFonts w:ascii="仿宋_GB2312" w:eastAsia="仿宋_GB2312" w:hAnsi="宋体" w:cs="黑体"/>
                <w:sz w:val="24"/>
                <w:szCs w:val="24"/>
              </w:rPr>
            </w:pPr>
            <w:r>
              <w:rPr>
                <w:rFonts w:ascii="仿宋_GB2312" w:eastAsia="仿宋_GB2312" w:hAnsi="宋体" w:cs="黑体" w:hint="eastAsia"/>
                <w:sz w:val="24"/>
                <w:szCs w:val="24"/>
              </w:rPr>
              <w:t>32</w:t>
            </w:r>
          </w:p>
        </w:tc>
        <w:tc>
          <w:tcPr>
            <w:tcW w:w="1497" w:type="dxa"/>
            <w:vAlign w:val="center"/>
          </w:tcPr>
          <w:p w:rsidR="0024124B" w:rsidRPr="009D4FBF" w:rsidRDefault="0024124B" w:rsidP="005E3836">
            <w:pPr>
              <w:pStyle w:val="a7"/>
              <w:autoSpaceDE w:val="0"/>
              <w:autoSpaceDN w:val="0"/>
              <w:adjustRightInd w:val="0"/>
              <w:spacing w:line="280" w:lineRule="exact"/>
              <w:ind w:firstLineChars="0" w:firstLine="0"/>
              <w:rPr>
                <w:rFonts w:ascii="仿宋_GB2312" w:eastAsia="仿宋_GB2312" w:hAnsiTheme="majorEastAsia" w:cs="仿宋_GB2312"/>
                <w:szCs w:val="21"/>
              </w:rPr>
            </w:pPr>
            <w:r w:rsidRPr="009D4FBF">
              <w:rPr>
                <w:rFonts w:ascii="仿宋_GB2312" w:eastAsia="仿宋_GB2312" w:hAnsiTheme="majorEastAsia" w:cs="仿宋_GB2312" w:hint="eastAsia"/>
                <w:szCs w:val="21"/>
              </w:rPr>
              <w:t>做好国家营商环境跨境贸易测评</w:t>
            </w:r>
          </w:p>
        </w:tc>
        <w:tc>
          <w:tcPr>
            <w:tcW w:w="6168" w:type="dxa"/>
            <w:gridSpan w:val="2"/>
            <w:vAlign w:val="center"/>
          </w:tcPr>
          <w:p w:rsidR="0024124B" w:rsidRPr="009D4FBF" w:rsidRDefault="0024124B" w:rsidP="005E3836">
            <w:pPr>
              <w:pStyle w:val="a7"/>
              <w:autoSpaceDE w:val="0"/>
              <w:autoSpaceDN w:val="0"/>
              <w:adjustRightInd w:val="0"/>
              <w:spacing w:line="280" w:lineRule="exact"/>
              <w:ind w:firstLineChars="0" w:firstLine="0"/>
              <w:rPr>
                <w:rFonts w:ascii="仿宋_GB2312" w:eastAsia="仿宋_GB2312" w:hAnsiTheme="majorEastAsia" w:cs="仿宋_GB2312"/>
                <w:szCs w:val="21"/>
              </w:rPr>
            </w:pPr>
            <w:r w:rsidRPr="009D4FBF">
              <w:rPr>
                <w:rFonts w:ascii="仿宋_GB2312" w:eastAsia="仿宋_GB2312" w:hAnsiTheme="majorEastAsia" w:cs="仿宋_GB2312" w:hint="eastAsia"/>
                <w:szCs w:val="21"/>
              </w:rPr>
              <w:t>对标国际一流，总结形成测评工作初步固化模式。持续创新通关监管，全面完成年度通关监管专项任务。</w:t>
            </w:r>
          </w:p>
        </w:tc>
        <w:tc>
          <w:tcPr>
            <w:tcW w:w="1846" w:type="dxa"/>
            <w:vAlign w:val="center"/>
          </w:tcPr>
          <w:p w:rsidR="0024124B" w:rsidRDefault="0024124B" w:rsidP="005E3836">
            <w:pPr>
              <w:spacing w:line="280" w:lineRule="exact"/>
              <w:jc w:val="center"/>
              <w:rPr>
                <w:rFonts w:ascii="仿宋_GB2312" w:eastAsia="仿宋_GB2312" w:hAnsi="宋体"/>
              </w:rPr>
            </w:pPr>
            <w:r>
              <w:rPr>
                <w:rFonts w:ascii="仿宋_GB2312" w:eastAsia="仿宋_GB2312" w:hAnsi="宋体" w:hint="eastAsia"/>
              </w:rPr>
              <w:t>口岸处</w:t>
            </w:r>
          </w:p>
        </w:tc>
        <w:tc>
          <w:tcPr>
            <w:tcW w:w="1627" w:type="dxa"/>
            <w:vAlign w:val="center"/>
          </w:tcPr>
          <w:p w:rsidR="0024124B" w:rsidRDefault="0024124B" w:rsidP="005E3836">
            <w:pPr>
              <w:spacing w:line="280" w:lineRule="exact"/>
              <w:rPr>
                <w:rFonts w:ascii="仿宋_GB2312" w:eastAsia="仿宋_GB2312" w:hAnsi="宋体"/>
              </w:rPr>
            </w:pPr>
            <w:r w:rsidRPr="00FC3EEB">
              <w:rPr>
                <w:rFonts w:ascii="仿宋_GB2312" w:eastAsia="仿宋_GB2312" w:hAnsi="宋体" w:hint="eastAsia"/>
              </w:rPr>
              <w:t>港口处、协调处、计财处、航运处</w:t>
            </w:r>
          </w:p>
        </w:tc>
        <w:tc>
          <w:tcPr>
            <w:tcW w:w="1842" w:type="dxa"/>
            <w:vAlign w:val="center"/>
          </w:tcPr>
          <w:p w:rsidR="0024124B" w:rsidRDefault="0024124B" w:rsidP="005E3836">
            <w:pPr>
              <w:spacing w:line="280" w:lineRule="exact"/>
              <w:jc w:val="center"/>
              <w:rPr>
                <w:rFonts w:ascii="仿宋_GB2312" w:eastAsia="仿宋_GB2312" w:hAnsi="宋体"/>
              </w:rPr>
            </w:pPr>
            <w:r>
              <w:rPr>
                <w:rFonts w:ascii="仿宋_GB2312" w:eastAsia="仿宋_GB2312" w:hAnsi="宋体" w:hint="eastAsia"/>
              </w:rPr>
              <w:t>林海伟</w:t>
            </w:r>
          </w:p>
        </w:tc>
        <w:tc>
          <w:tcPr>
            <w:tcW w:w="2272" w:type="dxa"/>
            <w:vAlign w:val="center"/>
          </w:tcPr>
          <w:p w:rsidR="0024124B" w:rsidRDefault="0024124B" w:rsidP="005E3836">
            <w:pPr>
              <w:spacing w:line="280" w:lineRule="exact"/>
              <w:jc w:val="center"/>
              <w:rPr>
                <w:rFonts w:ascii="仿宋_GB2312" w:eastAsia="仿宋_GB2312" w:hAnsi="宋体"/>
              </w:rPr>
            </w:pPr>
            <w:r>
              <w:rPr>
                <w:rFonts w:ascii="仿宋_GB2312" w:eastAsia="仿宋_GB2312" w:hAnsi="宋体" w:hint="eastAsia"/>
              </w:rPr>
              <w:t>12月</w:t>
            </w:r>
          </w:p>
        </w:tc>
      </w:tr>
      <w:tr w:rsidR="0024124B" w:rsidTr="005E3836">
        <w:tc>
          <w:tcPr>
            <w:tcW w:w="630" w:type="dxa"/>
            <w:gridSpan w:val="2"/>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33</w:t>
            </w:r>
          </w:p>
        </w:tc>
        <w:tc>
          <w:tcPr>
            <w:tcW w:w="1497" w:type="dxa"/>
            <w:vAlign w:val="center"/>
          </w:tcPr>
          <w:p w:rsidR="0024124B" w:rsidRDefault="0024124B" w:rsidP="005E3836">
            <w:pPr>
              <w:contextualSpacing/>
              <w:rPr>
                <w:rFonts w:ascii="仿宋_GB2312" w:eastAsia="仿宋_GB2312" w:hAnsi="宋体"/>
              </w:rPr>
            </w:pPr>
            <w:r w:rsidRPr="009D4FBF">
              <w:rPr>
                <w:rFonts w:ascii="仿宋_GB2312" w:eastAsia="仿宋_GB2312" w:hAnsi="宋体" w:hint="eastAsia"/>
              </w:rPr>
              <w:t>推进当前一轮口岸开放</w:t>
            </w:r>
          </w:p>
        </w:tc>
        <w:tc>
          <w:tcPr>
            <w:tcW w:w="6168" w:type="dxa"/>
            <w:gridSpan w:val="2"/>
            <w:vAlign w:val="center"/>
          </w:tcPr>
          <w:p w:rsidR="0024124B" w:rsidRPr="006F7F2A" w:rsidRDefault="0024124B" w:rsidP="005E3836">
            <w:pPr>
              <w:contextualSpacing/>
              <w:rPr>
                <w:rFonts w:ascii="仿宋_GB2312" w:eastAsia="仿宋_GB2312" w:hAnsi="宋体"/>
              </w:rPr>
            </w:pPr>
            <w:r w:rsidRPr="006F7F2A">
              <w:rPr>
                <w:rFonts w:ascii="仿宋_GB2312" w:eastAsia="仿宋_GB2312" w:hAnsi="宋体" w:hint="eastAsia"/>
              </w:rPr>
              <w:t>完成浙石化、澳牛及新奥等重点项目继续临时开放获批；完成普陀山机场对外开放延期验收获国家口岸办批复同意；完成半岛、宏洲、中海油等项目通过对外启用验收，启动川山南锚地对外开放。全力争取舟山“十四五”项目正式纳入《国家“十四五”口岸发展规划》。</w:t>
            </w:r>
          </w:p>
        </w:tc>
        <w:tc>
          <w:tcPr>
            <w:tcW w:w="1846"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口岸处</w:t>
            </w:r>
          </w:p>
        </w:tc>
        <w:tc>
          <w:tcPr>
            <w:tcW w:w="1627" w:type="dxa"/>
            <w:vAlign w:val="center"/>
          </w:tcPr>
          <w:p w:rsidR="0024124B" w:rsidRDefault="0024124B" w:rsidP="005E3836">
            <w:pPr>
              <w:jc w:val="center"/>
              <w:rPr>
                <w:rFonts w:ascii="仿宋_GB2312" w:eastAsia="仿宋_GB2312" w:hAnsi="宋体"/>
              </w:rPr>
            </w:pPr>
            <w:r w:rsidRPr="00FC3EEB">
              <w:rPr>
                <w:rFonts w:ascii="仿宋_GB2312" w:eastAsia="仿宋_GB2312" w:hAnsi="宋体" w:hint="eastAsia"/>
              </w:rPr>
              <w:t>规划处、航道处</w:t>
            </w:r>
          </w:p>
        </w:tc>
        <w:tc>
          <w:tcPr>
            <w:tcW w:w="1842"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林海伟</w:t>
            </w:r>
          </w:p>
        </w:tc>
        <w:tc>
          <w:tcPr>
            <w:tcW w:w="2272"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12月</w:t>
            </w:r>
          </w:p>
        </w:tc>
      </w:tr>
      <w:tr w:rsidR="0024124B" w:rsidTr="005E3836">
        <w:tc>
          <w:tcPr>
            <w:tcW w:w="630" w:type="dxa"/>
            <w:gridSpan w:val="2"/>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34</w:t>
            </w:r>
          </w:p>
        </w:tc>
        <w:tc>
          <w:tcPr>
            <w:tcW w:w="1497" w:type="dxa"/>
            <w:vAlign w:val="center"/>
          </w:tcPr>
          <w:p w:rsidR="0024124B" w:rsidRPr="009D4FBF" w:rsidRDefault="0024124B" w:rsidP="005E3836">
            <w:pPr>
              <w:contextualSpacing/>
              <w:rPr>
                <w:rFonts w:ascii="仿宋_GB2312" w:eastAsia="仿宋_GB2312" w:hAnsi="宋体"/>
              </w:rPr>
            </w:pPr>
            <w:r w:rsidRPr="009D4FBF">
              <w:rPr>
                <w:rFonts w:ascii="仿宋_GB2312" w:eastAsia="仿宋_GB2312" w:hAnsi="宋体" w:hint="eastAsia"/>
              </w:rPr>
              <w:t>做好反走私综合治理</w:t>
            </w:r>
          </w:p>
        </w:tc>
        <w:tc>
          <w:tcPr>
            <w:tcW w:w="6168" w:type="dxa"/>
            <w:gridSpan w:val="2"/>
            <w:vAlign w:val="center"/>
          </w:tcPr>
          <w:p w:rsidR="0024124B" w:rsidRPr="009D4FBF" w:rsidRDefault="0024124B" w:rsidP="005E3836">
            <w:pPr>
              <w:contextualSpacing/>
              <w:rPr>
                <w:rFonts w:ascii="仿宋_GB2312" w:eastAsia="仿宋_GB2312" w:hAnsi="宋体"/>
              </w:rPr>
            </w:pPr>
            <w:r w:rsidRPr="009D4FBF">
              <w:rPr>
                <w:rFonts w:ascii="仿宋_GB2312" w:eastAsia="仿宋_GB2312" w:hAnsi="宋体" w:hint="eastAsia"/>
              </w:rPr>
              <w:t>协调督促</w:t>
            </w:r>
            <w:r>
              <w:rPr>
                <w:rFonts w:ascii="仿宋_GB2312" w:eastAsia="仿宋_GB2312" w:hAnsi="宋体" w:hint="eastAsia"/>
              </w:rPr>
              <w:t>各县区、功能区</w:t>
            </w:r>
            <w:r w:rsidRPr="009D4FBF">
              <w:rPr>
                <w:rFonts w:ascii="仿宋_GB2312" w:eastAsia="仿宋_GB2312" w:hAnsi="宋体" w:hint="eastAsia"/>
              </w:rPr>
              <w:t>落实无业主码头反走私相关举措，出台并落实《舟山市反走私综合治理举报奖励实施细则》，创新开展市沿海“无走私社区（村）”创建活动，创建6－8个“无走私社区（村）”。</w:t>
            </w:r>
          </w:p>
        </w:tc>
        <w:tc>
          <w:tcPr>
            <w:tcW w:w="1846"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反走私处</w:t>
            </w:r>
          </w:p>
        </w:tc>
        <w:tc>
          <w:tcPr>
            <w:tcW w:w="1627"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法规处、</w:t>
            </w:r>
          </w:p>
          <w:p w:rsidR="0024124B" w:rsidRDefault="0024124B" w:rsidP="005E3836">
            <w:pPr>
              <w:jc w:val="center"/>
              <w:rPr>
                <w:rFonts w:ascii="仿宋_GB2312" w:eastAsia="仿宋_GB2312" w:hAnsi="宋体"/>
              </w:rPr>
            </w:pPr>
            <w:r>
              <w:rPr>
                <w:rFonts w:ascii="仿宋_GB2312" w:eastAsia="仿宋_GB2312" w:hAnsi="宋体" w:hint="eastAsia"/>
              </w:rPr>
              <w:t>各执法队</w:t>
            </w:r>
          </w:p>
        </w:tc>
        <w:tc>
          <w:tcPr>
            <w:tcW w:w="1842"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沈军恩</w:t>
            </w:r>
          </w:p>
        </w:tc>
        <w:tc>
          <w:tcPr>
            <w:tcW w:w="2272"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12月</w:t>
            </w:r>
          </w:p>
        </w:tc>
      </w:tr>
      <w:tr w:rsidR="0024124B" w:rsidTr="005E3836">
        <w:trPr>
          <w:trHeight w:val="1149"/>
        </w:trPr>
        <w:tc>
          <w:tcPr>
            <w:tcW w:w="630" w:type="dxa"/>
            <w:gridSpan w:val="2"/>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35</w:t>
            </w:r>
          </w:p>
        </w:tc>
        <w:tc>
          <w:tcPr>
            <w:tcW w:w="1497" w:type="dxa"/>
            <w:vAlign w:val="center"/>
          </w:tcPr>
          <w:p w:rsidR="0024124B" w:rsidRPr="009D4FBF" w:rsidRDefault="0024124B" w:rsidP="005E3836">
            <w:pPr>
              <w:spacing w:line="300" w:lineRule="exact"/>
              <w:rPr>
                <w:rFonts w:ascii="仿宋_GB2312" w:eastAsia="仿宋_GB2312" w:hAnsi="宋体" w:cs="仿宋_GB2312"/>
              </w:rPr>
            </w:pPr>
            <w:r w:rsidRPr="009D4FBF">
              <w:rPr>
                <w:rFonts w:ascii="仿宋_GB2312" w:eastAsia="仿宋_GB2312" w:hAnsi="宋体" w:cs="仿宋_GB2312" w:hint="eastAsia"/>
              </w:rPr>
              <w:t>加强港航法治和行政执法能</w:t>
            </w:r>
            <w:r>
              <w:rPr>
                <w:rFonts w:ascii="仿宋_GB2312" w:eastAsia="仿宋_GB2312" w:hAnsi="宋体" w:cs="仿宋_GB2312" w:hint="eastAsia"/>
              </w:rPr>
              <w:t>力建设</w:t>
            </w:r>
          </w:p>
        </w:tc>
        <w:tc>
          <w:tcPr>
            <w:tcW w:w="6168" w:type="dxa"/>
            <w:gridSpan w:val="2"/>
            <w:vAlign w:val="center"/>
          </w:tcPr>
          <w:p w:rsidR="0024124B" w:rsidRPr="009D4FBF" w:rsidRDefault="0024124B" w:rsidP="005E3836">
            <w:pPr>
              <w:spacing w:line="300" w:lineRule="exact"/>
              <w:rPr>
                <w:rFonts w:ascii="仿宋_GB2312" w:eastAsia="仿宋_GB2312" w:hAnsi="宋体" w:cs="仿宋_GB2312"/>
              </w:rPr>
            </w:pPr>
            <w:r w:rsidRPr="00911BDC">
              <w:rPr>
                <w:rFonts w:ascii="仿宋_GB2312" w:eastAsia="仿宋_GB2312" w:hAnsi="宋体" w:cs="仿宋_GB2312" w:hint="eastAsia"/>
              </w:rPr>
              <w:t>制定局行政执法能力建设三年行动计划和基层站所综合执法规范化建设方案，完善港航系统法治政府部门建设考评指标。</w:t>
            </w:r>
          </w:p>
        </w:tc>
        <w:tc>
          <w:tcPr>
            <w:tcW w:w="1846"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法规处</w:t>
            </w:r>
          </w:p>
        </w:tc>
        <w:tc>
          <w:tcPr>
            <w:tcW w:w="1627" w:type="dxa"/>
            <w:vAlign w:val="center"/>
          </w:tcPr>
          <w:p w:rsidR="0024124B" w:rsidRDefault="0024124B" w:rsidP="005E3836">
            <w:pPr>
              <w:spacing w:line="300" w:lineRule="exact"/>
              <w:rPr>
                <w:rFonts w:ascii="仿宋_GB2312" w:eastAsia="仿宋_GB2312" w:hAnsi="宋体" w:cs="仿宋_GB2312"/>
              </w:rPr>
            </w:pPr>
            <w:r w:rsidRPr="00FC3EEB">
              <w:rPr>
                <w:rFonts w:ascii="仿宋_GB2312" w:eastAsia="仿宋_GB2312" w:hAnsi="宋体" w:cs="仿宋_GB2312" w:hint="eastAsia"/>
              </w:rPr>
              <w:t>办公室、人事处、计</w:t>
            </w:r>
            <w:r>
              <w:rPr>
                <w:rFonts w:ascii="仿宋_GB2312" w:eastAsia="仿宋_GB2312" w:hAnsi="宋体" w:cs="仿宋_GB2312" w:hint="eastAsia"/>
              </w:rPr>
              <w:t>财</w:t>
            </w:r>
            <w:r w:rsidRPr="00FC3EEB">
              <w:rPr>
                <w:rFonts w:ascii="仿宋_GB2312" w:eastAsia="仿宋_GB2312" w:hAnsi="宋体" w:cs="仿宋_GB2312" w:hint="eastAsia"/>
              </w:rPr>
              <w:t>处、信息处、</w:t>
            </w:r>
            <w:r>
              <w:rPr>
                <w:rFonts w:ascii="仿宋_GB2312" w:eastAsia="仿宋_GB2312" w:hAnsi="宋体" w:cs="仿宋_GB2312" w:hint="eastAsia"/>
              </w:rPr>
              <w:t>各</w:t>
            </w:r>
            <w:r w:rsidRPr="00FC3EEB">
              <w:rPr>
                <w:rFonts w:ascii="仿宋_GB2312" w:eastAsia="仿宋_GB2312" w:hAnsi="宋体" w:cs="仿宋_GB2312" w:hint="eastAsia"/>
              </w:rPr>
              <w:t>执法</w:t>
            </w:r>
            <w:r>
              <w:rPr>
                <w:rFonts w:ascii="仿宋_GB2312" w:eastAsia="仿宋_GB2312" w:hAnsi="宋体" w:cs="仿宋_GB2312" w:hint="eastAsia"/>
              </w:rPr>
              <w:t>队</w:t>
            </w:r>
          </w:p>
        </w:tc>
        <w:tc>
          <w:tcPr>
            <w:tcW w:w="1842" w:type="dxa"/>
            <w:vAlign w:val="center"/>
          </w:tcPr>
          <w:p w:rsidR="0024124B" w:rsidRDefault="0024124B" w:rsidP="005E3836">
            <w:pPr>
              <w:spacing w:line="300" w:lineRule="exact"/>
              <w:jc w:val="center"/>
              <w:rPr>
                <w:rFonts w:ascii="仿宋_GB2312" w:eastAsia="仿宋_GB2312" w:hAnsi="宋体" w:cs="仿宋_GB2312"/>
              </w:rPr>
            </w:pPr>
            <w:r>
              <w:rPr>
                <w:rFonts w:ascii="仿宋_GB2312" w:eastAsia="仿宋_GB2312" w:hAnsi="宋体" w:hint="eastAsia"/>
              </w:rPr>
              <w:t>沈军恩</w:t>
            </w:r>
          </w:p>
        </w:tc>
        <w:tc>
          <w:tcPr>
            <w:tcW w:w="2272" w:type="dxa"/>
            <w:vAlign w:val="center"/>
          </w:tcPr>
          <w:p w:rsidR="0024124B" w:rsidRDefault="0024124B" w:rsidP="005E3836">
            <w:pPr>
              <w:spacing w:line="300" w:lineRule="exact"/>
              <w:jc w:val="center"/>
              <w:rPr>
                <w:rFonts w:ascii="仿宋_GB2312" w:eastAsia="仿宋_GB2312" w:hAnsi="宋体"/>
              </w:rPr>
            </w:pPr>
            <w:r>
              <w:rPr>
                <w:rFonts w:ascii="仿宋_GB2312" w:eastAsia="仿宋_GB2312" w:hAnsi="宋体" w:hint="eastAsia"/>
              </w:rPr>
              <w:t>12月</w:t>
            </w:r>
          </w:p>
        </w:tc>
      </w:tr>
      <w:tr w:rsidR="0024124B" w:rsidTr="005E3836">
        <w:trPr>
          <w:trHeight w:val="1981"/>
        </w:trPr>
        <w:tc>
          <w:tcPr>
            <w:tcW w:w="630" w:type="dxa"/>
            <w:gridSpan w:val="2"/>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36</w:t>
            </w:r>
          </w:p>
        </w:tc>
        <w:tc>
          <w:tcPr>
            <w:tcW w:w="1497" w:type="dxa"/>
            <w:vAlign w:val="center"/>
          </w:tcPr>
          <w:p w:rsidR="0024124B" w:rsidRDefault="0024124B" w:rsidP="005E3836">
            <w:pPr>
              <w:pStyle w:val="a7"/>
              <w:autoSpaceDE w:val="0"/>
              <w:autoSpaceDN w:val="0"/>
              <w:adjustRightInd w:val="0"/>
              <w:ind w:firstLineChars="0" w:firstLine="0"/>
              <w:rPr>
                <w:rFonts w:ascii="仿宋_GB2312" w:eastAsia="仿宋_GB2312" w:hAnsi="宋体" w:cs="仿宋"/>
                <w:szCs w:val="21"/>
              </w:rPr>
            </w:pPr>
            <w:r>
              <w:rPr>
                <w:rFonts w:ascii="仿宋_GB2312" w:eastAsia="仿宋_GB2312" w:hAnsi="宋体" w:cs="仿宋" w:hint="eastAsia"/>
                <w:szCs w:val="21"/>
              </w:rPr>
              <w:t>强化“陆海”联合执法长效机制</w:t>
            </w:r>
          </w:p>
        </w:tc>
        <w:tc>
          <w:tcPr>
            <w:tcW w:w="6168" w:type="dxa"/>
            <w:gridSpan w:val="2"/>
            <w:vAlign w:val="center"/>
          </w:tcPr>
          <w:p w:rsidR="0024124B" w:rsidRDefault="0024124B" w:rsidP="005E3836">
            <w:pPr>
              <w:pStyle w:val="a7"/>
              <w:autoSpaceDE w:val="0"/>
              <w:autoSpaceDN w:val="0"/>
              <w:adjustRightInd w:val="0"/>
              <w:ind w:firstLineChars="0" w:firstLine="0"/>
              <w:rPr>
                <w:rFonts w:ascii="仿宋_GB2312" w:eastAsia="仿宋_GB2312" w:hAnsi="宋体" w:cs="仿宋"/>
                <w:szCs w:val="21"/>
              </w:rPr>
            </w:pPr>
            <w:r w:rsidRPr="00030059">
              <w:rPr>
                <w:rFonts w:ascii="仿宋_GB2312" w:eastAsia="仿宋_GB2312" w:hAnsi="宋体" w:cs="仿宋" w:hint="eastAsia"/>
                <w:szCs w:val="21"/>
              </w:rPr>
              <w:t>持续巩固水路货运综合治理成果。探索与海洋渔业等部门执法协同机制，加大联合执法力度，拓宽联合执法领域，提高执法效能。</w:t>
            </w:r>
          </w:p>
        </w:tc>
        <w:tc>
          <w:tcPr>
            <w:tcW w:w="1846"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执法一队</w:t>
            </w:r>
          </w:p>
        </w:tc>
        <w:tc>
          <w:tcPr>
            <w:tcW w:w="1627" w:type="dxa"/>
            <w:vAlign w:val="center"/>
          </w:tcPr>
          <w:p w:rsidR="0024124B" w:rsidRDefault="0024124B" w:rsidP="005E3836">
            <w:pPr>
              <w:spacing w:line="300" w:lineRule="exact"/>
              <w:rPr>
                <w:rFonts w:ascii="仿宋_GB2312" w:eastAsia="仿宋_GB2312" w:hAnsi="宋体" w:cs="仿宋_GB2312"/>
              </w:rPr>
            </w:pPr>
            <w:r w:rsidRPr="00D83D9C">
              <w:rPr>
                <w:rFonts w:ascii="仿宋_GB2312" w:eastAsia="仿宋_GB2312" w:hAnsi="宋体" w:cs="仿宋_GB2312" w:hint="eastAsia"/>
              </w:rPr>
              <w:t>各</w:t>
            </w:r>
            <w:r>
              <w:rPr>
                <w:rFonts w:ascii="仿宋_GB2312" w:eastAsia="仿宋_GB2312" w:hAnsi="宋体" w:cs="仿宋_GB2312" w:hint="eastAsia"/>
              </w:rPr>
              <w:t>分</w:t>
            </w:r>
            <w:r w:rsidRPr="00D83D9C">
              <w:rPr>
                <w:rFonts w:ascii="仿宋_GB2312" w:eastAsia="仿宋_GB2312" w:hAnsi="宋体" w:cs="仿宋_GB2312" w:hint="eastAsia"/>
              </w:rPr>
              <w:t>中心，各执法队</w:t>
            </w:r>
          </w:p>
        </w:tc>
        <w:tc>
          <w:tcPr>
            <w:tcW w:w="1842" w:type="dxa"/>
            <w:vAlign w:val="center"/>
          </w:tcPr>
          <w:p w:rsidR="0024124B" w:rsidRDefault="0024124B" w:rsidP="005E3836">
            <w:pPr>
              <w:spacing w:line="300" w:lineRule="exact"/>
              <w:jc w:val="center"/>
              <w:rPr>
                <w:rFonts w:ascii="仿宋_GB2312" w:eastAsia="仿宋_GB2312" w:hAnsi="宋体" w:cs="仿宋_GB2312"/>
              </w:rPr>
            </w:pPr>
            <w:r>
              <w:rPr>
                <w:rFonts w:ascii="仿宋_GB2312" w:eastAsia="仿宋_GB2312" w:hAnsi="宋体" w:hint="eastAsia"/>
              </w:rPr>
              <w:t>沈军恩</w:t>
            </w:r>
          </w:p>
        </w:tc>
        <w:tc>
          <w:tcPr>
            <w:tcW w:w="2272" w:type="dxa"/>
            <w:vAlign w:val="center"/>
          </w:tcPr>
          <w:p w:rsidR="0024124B" w:rsidRDefault="0024124B" w:rsidP="005E3836">
            <w:pPr>
              <w:spacing w:line="300" w:lineRule="exact"/>
              <w:jc w:val="center"/>
              <w:rPr>
                <w:rFonts w:ascii="仿宋_GB2312" w:eastAsia="仿宋_GB2312" w:hAnsi="宋体"/>
              </w:rPr>
            </w:pPr>
            <w:r>
              <w:rPr>
                <w:rFonts w:ascii="仿宋_GB2312" w:eastAsia="仿宋_GB2312" w:hAnsi="宋体" w:hint="eastAsia"/>
              </w:rPr>
              <w:t>12月</w:t>
            </w:r>
          </w:p>
        </w:tc>
      </w:tr>
      <w:tr w:rsidR="0024124B" w:rsidTr="005E3836">
        <w:trPr>
          <w:trHeight w:val="206"/>
        </w:trPr>
        <w:tc>
          <w:tcPr>
            <w:tcW w:w="15882" w:type="dxa"/>
            <w:gridSpan w:val="9"/>
            <w:vAlign w:val="center"/>
          </w:tcPr>
          <w:p w:rsidR="0024124B" w:rsidRDefault="0024124B" w:rsidP="005E3836">
            <w:pPr>
              <w:jc w:val="center"/>
              <w:rPr>
                <w:rFonts w:ascii="仿宋_GB2312" w:eastAsia="仿宋_GB2312" w:hAnsi="宋体" w:cs="仿宋_GB2312"/>
              </w:rPr>
            </w:pPr>
            <w:r>
              <w:rPr>
                <w:rFonts w:ascii="楷体_GB2312" w:eastAsia="楷体_GB2312" w:hAnsi="宋体" w:cs="黑体" w:hint="eastAsia"/>
                <w:b/>
                <w:sz w:val="24"/>
                <w:szCs w:val="24"/>
              </w:rPr>
              <w:lastRenderedPageBreak/>
              <w:t>八、党建队伍建设</w:t>
            </w:r>
          </w:p>
        </w:tc>
      </w:tr>
      <w:tr w:rsidR="0024124B" w:rsidTr="005E3836">
        <w:tc>
          <w:tcPr>
            <w:tcW w:w="630" w:type="dxa"/>
            <w:gridSpan w:val="2"/>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37</w:t>
            </w:r>
          </w:p>
        </w:tc>
        <w:tc>
          <w:tcPr>
            <w:tcW w:w="1497" w:type="dxa"/>
            <w:vAlign w:val="center"/>
          </w:tcPr>
          <w:p w:rsidR="0024124B" w:rsidRDefault="0024124B" w:rsidP="005E3836">
            <w:pPr>
              <w:pStyle w:val="a7"/>
              <w:autoSpaceDE w:val="0"/>
              <w:autoSpaceDN w:val="0"/>
              <w:adjustRightInd w:val="0"/>
              <w:ind w:firstLineChars="0" w:firstLine="0"/>
              <w:rPr>
                <w:rFonts w:ascii="仿宋_GB2312" w:eastAsia="仿宋_GB2312" w:hAnsiTheme="majorEastAsia" w:cs="仿宋_GB2312"/>
                <w:szCs w:val="21"/>
              </w:rPr>
            </w:pPr>
            <w:r w:rsidRPr="00030059">
              <w:rPr>
                <w:rFonts w:ascii="仿宋_GB2312" w:eastAsia="仿宋_GB2312" w:hAnsiTheme="majorEastAsia" w:cs="仿宋_GB2312" w:hint="eastAsia"/>
                <w:szCs w:val="21"/>
              </w:rPr>
              <w:t>推进口岸联合大党委建设</w:t>
            </w:r>
          </w:p>
        </w:tc>
        <w:tc>
          <w:tcPr>
            <w:tcW w:w="6168" w:type="dxa"/>
            <w:gridSpan w:val="2"/>
            <w:vAlign w:val="center"/>
          </w:tcPr>
          <w:p w:rsidR="0024124B" w:rsidRDefault="0024124B" w:rsidP="005E3836">
            <w:pPr>
              <w:pStyle w:val="a7"/>
              <w:autoSpaceDE w:val="0"/>
              <w:autoSpaceDN w:val="0"/>
              <w:adjustRightInd w:val="0"/>
              <w:ind w:firstLineChars="0" w:firstLine="0"/>
              <w:rPr>
                <w:rFonts w:ascii="仿宋_GB2312" w:eastAsia="仿宋_GB2312" w:hAnsiTheme="majorEastAsia" w:cs="仿宋_GB2312"/>
                <w:szCs w:val="21"/>
              </w:rPr>
            </w:pPr>
            <w:r w:rsidRPr="00030059">
              <w:rPr>
                <w:rFonts w:ascii="仿宋_GB2312" w:eastAsia="仿宋_GB2312" w:hAnsiTheme="majorEastAsia" w:cs="仿宋_GB2312" w:hint="eastAsia"/>
                <w:szCs w:val="21"/>
              </w:rPr>
              <w:t>制定《舟山口岸联合党建实施方案》，设立口岸联合大党委，完成各片区单位和功能型党支部的设立，确保口岸联合党建工作实质性开展。</w:t>
            </w:r>
          </w:p>
        </w:tc>
        <w:tc>
          <w:tcPr>
            <w:tcW w:w="1846"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人事处、机关党委</w:t>
            </w:r>
          </w:p>
        </w:tc>
        <w:tc>
          <w:tcPr>
            <w:tcW w:w="1627" w:type="dxa"/>
            <w:vAlign w:val="center"/>
          </w:tcPr>
          <w:p w:rsidR="0024124B" w:rsidRDefault="0024124B" w:rsidP="005E3836">
            <w:pPr>
              <w:jc w:val="center"/>
              <w:rPr>
                <w:rFonts w:ascii="仿宋_GB2312" w:eastAsia="仿宋_GB2312" w:hAnsi="宋体"/>
              </w:rPr>
            </w:pPr>
            <w:r w:rsidRPr="00D83D9C">
              <w:rPr>
                <w:rFonts w:ascii="仿宋_GB2312" w:eastAsia="仿宋_GB2312" w:hAnsi="宋体" w:hint="eastAsia"/>
              </w:rPr>
              <w:t>办公室</w:t>
            </w:r>
          </w:p>
        </w:tc>
        <w:tc>
          <w:tcPr>
            <w:tcW w:w="1842"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王满央</w:t>
            </w:r>
          </w:p>
        </w:tc>
        <w:tc>
          <w:tcPr>
            <w:tcW w:w="2272"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12月</w:t>
            </w:r>
          </w:p>
        </w:tc>
      </w:tr>
      <w:tr w:rsidR="0024124B" w:rsidTr="005E3836">
        <w:trPr>
          <w:trHeight w:val="300"/>
        </w:trPr>
        <w:tc>
          <w:tcPr>
            <w:tcW w:w="630" w:type="dxa"/>
            <w:gridSpan w:val="2"/>
            <w:vAlign w:val="center"/>
          </w:tcPr>
          <w:p w:rsidR="0024124B" w:rsidRDefault="0024124B" w:rsidP="005E3836">
            <w:pPr>
              <w:jc w:val="center"/>
              <w:rPr>
                <w:rFonts w:ascii="仿宋_GB2312" w:eastAsia="仿宋_GB2312" w:hAnsi="宋体" w:cs="黑体"/>
                <w:sz w:val="24"/>
                <w:szCs w:val="24"/>
              </w:rPr>
            </w:pPr>
            <w:r>
              <w:rPr>
                <w:rFonts w:ascii="仿宋_GB2312" w:eastAsia="仿宋_GB2312" w:hAnsi="宋体" w:cs="黑体" w:hint="eastAsia"/>
                <w:sz w:val="24"/>
                <w:szCs w:val="24"/>
              </w:rPr>
              <w:t>38</w:t>
            </w:r>
          </w:p>
        </w:tc>
        <w:tc>
          <w:tcPr>
            <w:tcW w:w="1497" w:type="dxa"/>
            <w:vAlign w:val="center"/>
          </w:tcPr>
          <w:p w:rsidR="0024124B" w:rsidRDefault="0024124B" w:rsidP="005E3836">
            <w:pPr>
              <w:jc w:val="left"/>
              <w:rPr>
                <w:rFonts w:ascii="仿宋_GB2312" w:eastAsia="仿宋_GB2312" w:hAnsiTheme="majorEastAsia"/>
              </w:rPr>
            </w:pPr>
            <w:r>
              <w:rPr>
                <w:rFonts w:ascii="仿宋_GB2312" w:eastAsia="仿宋_GB2312" w:hAnsiTheme="majorEastAsia" w:hint="eastAsia"/>
              </w:rPr>
              <w:t>强化人才队伍建设</w:t>
            </w:r>
          </w:p>
        </w:tc>
        <w:tc>
          <w:tcPr>
            <w:tcW w:w="6168" w:type="dxa"/>
            <w:gridSpan w:val="2"/>
            <w:vAlign w:val="center"/>
          </w:tcPr>
          <w:p w:rsidR="0024124B" w:rsidRDefault="0024124B" w:rsidP="005E3836">
            <w:pPr>
              <w:jc w:val="left"/>
              <w:rPr>
                <w:rFonts w:ascii="仿宋_GB2312" w:eastAsia="仿宋_GB2312" w:hAnsiTheme="majorEastAsia"/>
              </w:rPr>
            </w:pPr>
            <w:r>
              <w:rPr>
                <w:rFonts w:ascii="仿宋_GB2312" w:eastAsia="仿宋_GB2312" w:hAnsiTheme="majorEastAsia" w:hint="eastAsia"/>
              </w:rPr>
              <w:t>通过统招及校园招聘会等方式招引紧缺人才；依托市人才办和市人社局引才平台，招引体制外高端紧缺人才；强化人才培训工作，举办全市港航执法人员综合素质提升培训班；</w:t>
            </w:r>
            <w:r w:rsidRPr="00F927B5">
              <w:rPr>
                <w:rFonts w:ascii="仿宋_GB2312" w:eastAsia="仿宋_GB2312" w:hAnsiTheme="majorEastAsia" w:hint="eastAsia"/>
              </w:rPr>
              <w:t>加强港航产业人才队伍培养，组织全市技能大比武“起重装卸机械操作工”“油品操作工”</w:t>
            </w:r>
            <w:r>
              <w:rPr>
                <w:rFonts w:ascii="仿宋_GB2312" w:eastAsia="仿宋_GB2312" w:hAnsiTheme="majorEastAsia" w:hint="eastAsia"/>
              </w:rPr>
              <w:t>等</w:t>
            </w:r>
            <w:r w:rsidRPr="00F927B5">
              <w:rPr>
                <w:rFonts w:ascii="仿宋_GB2312" w:eastAsia="仿宋_GB2312" w:hAnsiTheme="majorEastAsia" w:hint="eastAsia"/>
              </w:rPr>
              <w:t>比武活动。</w:t>
            </w:r>
          </w:p>
        </w:tc>
        <w:tc>
          <w:tcPr>
            <w:tcW w:w="1846"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人事处</w:t>
            </w:r>
          </w:p>
        </w:tc>
        <w:tc>
          <w:tcPr>
            <w:tcW w:w="1627" w:type="dxa"/>
            <w:vAlign w:val="center"/>
          </w:tcPr>
          <w:p w:rsidR="0024124B" w:rsidRDefault="0024124B" w:rsidP="005E3836">
            <w:pPr>
              <w:rPr>
                <w:rFonts w:ascii="仿宋_GB2312" w:eastAsia="仿宋_GB2312" w:hAnsi="宋体"/>
              </w:rPr>
            </w:pPr>
            <w:r w:rsidRPr="00D83D9C">
              <w:rPr>
                <w:rFonts w:ascii="仿宋_GB2312" w:eastAsia="仿宋_GB2312" w:hAnsi="宋体" w:hint="eastAsia"/>
              </w:rPr>
              <w:t>机关党委、法规处</w:t>
            </w:r>
          </w:p>
        </w:tc>
        <w:tc>
          <w:tcPr>
            <w:tcW w:w="1842"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王满央</w:t>
            </w:r>
          </w:p>
        </w:tc>
        <w:tc>
          <w:tcPr>
            <w:tcW w:w="2272"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12月</w:t>
            </w:r>
          </w:p>
        </w:tc>
      </w:tr>
      <w:tr w:rsidR="0024124B" w:rsidTr="005E3836">
        <w:trPr>
          <w:trHeight w:val="309"/>
        </w:trPr>
        <w:tc>
          <w:tcPr>
            <w:tcW w:w="630" w:type="dxa"/>
            <w:gridSpan w:val="2"/>
            <w:vAlign w:val="center"/>
          </w:tcPr>
          <w:p w:rsidR="0024124B" w:rsidRDefault="0024124B" w:rsidP="005E3836">
            <w:pPr>
              <w:rPr>
                <w:rFonts w:ascii="仿宋_GB2312" w:eastAsia="仿宋_GB2312" w:hAnsi="宋体" w:cs="黑体"/>
                <w:sz w:val="24"/>
                <w:szCs w:val="24"/>
              </w:rPr>
            </w:pPr>
            <w:r>
              <w:rPr>
                <w:rFonts w:ascii="仿宋_GB2312" w:eastAsia="仿宋_GB2312" w:hAnsi="宋体" w:cs="黑体" w:hint="eastAsia"/>
                <w:sz w:val="24"/>
                <w:szCs w:val="24"/>
              </w:rPr>
              <w:t>39</w:t>
            </w:r>
          </w:p>
        </w:tc>
        <w:tc>
          <w:tcPr>
            <w:tcW w:w="1497" w:type="dxa"/>
            <w:vAlign w:val="center"/>
          </w:tcPr>
          <w:p w:rsidR="0024124B" w:rsidRPr="00F927B5" w:rsidRDefault="0024124B" w:rsidP="005E3836">
            <w:pPr>
              <w:jc w:val="left"/>
              <w:rPr>
                <w:rFonts w:ascii="仿宋_GB2312" w:eastAsia="仿宋_GB2312" w:hAnsiTheme="majorEastAsia"/>
              </w:rPr>
            </w:pPr>
            <w:r w:rsidRPr="00F927B5">
              <w:rPr>
                <w:rFonts w:ascii="仿宋_GB2312" w:eastAsia="仿宋_GB2312" w:hAnsiTheme="majorEastAsia" w:hint="eastAsia"/>
              </w:rPr>
              <w:t>深化纪律作风建设</w:t>
            </w:r>
          </w:p>
        </w:tc>
        <w:tc>
          <w:tcPr>
            <w:tcW w:w="6168" w:type="dxa"/>
            <w:gridSpan w:val="2"/>
            <w:vAlign w:val="center"/>
          </w:tcPr>
          <w:p w:rsidR="0024124B" w:rsidRPr="00F927B5" w:rsidRDefault="0024124B" w:rsidP="005E3836">
            <w:pPr>
              <w:jc w:val="left"/>
              <w:rPr>
                <w:rFonts w:ascii="仿宋_GB2312" w:eastAsia="仿宋_GB2312" w:hAnsiTheme="majorEastAsia"/>
              </w:rPr>
            </w:pPr>
            <w:r w:rsidRPr="00F927B5">
              <w:rPr>
                <w:rFonts w:ascii="仿宋_GB2312" w:eastAsia="仿宋_GB2312" w:hAnsiTheme="majorEastAsia" w:hint="eastAsia"/>
              </w:rPr>
              <w:t>深入创建清廉交通，进一步抓紧压实廉政主体责任，打造知责明责、履责督责、考责问责的“责任链”，深化运用监督执纪“四种形态”。</w:t>
            </w:r>
          </w:p>
        </w:tc>
        <w:tc>
          <w:tcPr>
            <w:tcW w:w="1846"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机关纪委</w:t>
            </w:r>
          </w:p>
        </w:tc>
        <w:tc>
          <w:tcPr>
            <w:tcW w:w="1627" w:type="dxa"/>
            <w:vAlign w:val="center"/>
          </w:tcPr>
          <w:p w:rsidR="0024124B" w:rsidRDefault="0024124B" w:rsidP="005E3836">
            <w:pPr>
              <w:jc w:val="center"/>
              <w:rPr>
                <w:rFonts w:ascii="仿宋_GB2312" w:eastAsia="仿宋_GB2312" w:hAnsi="宋体"/>
              </w:rPr>
            </w:pPr>
          </w:p>
        </w:tc>
        <w:tc>
          <w:tcPr>
            <w:tcW w:w="1842"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王满央</w:t>
            </w:r>
          </w:p>
        </w:tc>
        <w:tc>
          <w:tcPr>
            <w:tcW w:w="2272" w:type="dxa"/>
            <w:vAlign w:val="center"/>
          </w:tcPr>
          <w:p w:rsidR="0024124B" w:rsidRDefault="0024124B" w:rsidP="005E3836">
            <w:pPr>
              <w:jc w:val="center"/>
              <w:rPr>
                <w:rFonts w:ascii="仿宋_GB2312" w:eastAsia="仿宋_GB2312" w:hAnsi="宋体"/>
              </w:rPr>
            </w:pPr>
            <w:r>
              <w:rPr>
                <w:rFonts w:ascii="仿宋_GB2312" w:eastAsia="仿宋_GB2312" w:hAnsi="宋体" w:hint="eastAsia"/>
              </w:rPr>
              <w:t>全年</w:t>
            </w:r>
          </w:p>
        </w:tc>
      </w:tr>
    </w:tbl>
    <w:p w:rsidR="00EB486C" w:rsidRDefault="00EB486C"/>
    <w:sectPr w:rsidR="00EB486C" w:rsidSect="00CB547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E7B" w:rsidRDefault="00473E7B" w:rsidP="0024124B">
      <w:r>
        <w:separator/>
      </w:r>
    </w:p>
  </w:endnote>
  <w:endnote w:type="continuationSeparator" w:id="0">
    <w:p w:rsidR="00473E7B" w:rsidRDefault="00473E7B" w:rsidP="0024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E7B" w:rsidRDefault="00473E7B" w:rsidP="0024124B">
      <w:r>
        <w:separator/>
      </w:r>
    </w:p>
  </w:footnote>
  <w:footnote w:type="continuationSeparator" w:id="0">
    <w:p w:rsidR="00473E7B" w:rsidRDefault="00473E7B" w:rsidP="00241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4B"/>
    <w:rsid w:val="000D679B"/>
    <w:rsid w:val="00150A5B"/>
    <w:rsid w:val="0024124B"/>
    <w:rsid w:val="00473E7B"/>
    <w:rsid w:val="009F5FD0"/>
    <w:rsid w:val="00EB4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47487C-9AE1-44FF-B38E-2875A963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2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2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124B"/>
    <w:rPr>
      <w:sz w:val="18"/>
      <w:szCs w:val="18"/>
    </w:rPr>
  </w:style>
  <w:style w:type="paragraph" w:styleId="a5">
    <w:name w:val="footer"/>
    <w:basedOn w:val="a"/>
    <w:link w:val="a6"/>
    <w:uiPriority w:val="99"/>
    <w:unhideWhenUsed/>
    <w:rsid w:val="0024124B"/>
    <w:pPr>
      <w:tabs>
        <w:tab w:val="center" w:pos="4153"/>
        <w:tab w:val="right" w:pos="8306"/>
      </w:tabs>
      <w:snapToGrid w:val="0"/>
      <w:jc w:val="left"/>
    </w:pPr>
    <w:rPr>
      <w:sz w:val="18"/>
      <w:szCs w:val="18"/>
    </w:rPr>
  </w:style>
  <w:style w:type="character" w:customStyle="1" w:styleId="a6">
    <w:name w:val="页脚 字符"/>
    <w:basedOn w:val="a0"/>
    <w:link w:val="a5"/>
    <w:uiPriority w:val="99"/>
    <w:rsid w:val="0024124B"/>
    <w:rPr>
      <w:sz w:val="18"/>
      <w:szCs w:val="18"/>
    </w:rPr>
  </w:style>
  <w:style w:type="paragraph" w:styleId="a7">
    <w:name w:val="List Paragraph"/>
    <w:basedOn w:val="a"/>
    <w:uiPriority w:val="34"/>
    <w:qFormat/>
    <w:rsid w:val="002412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701</Words>
  <Characters>3999</Characters>
  <Application>Microsoft Office Word</Application>
  <DocSecurity>0</DocSecurity>
  <Lines>33</Lines>
  <Paragraphs>9</Paragraphs>
  <ScaleCrop>false</ScaleCrop>
  <Company>TPY-Technology</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吴紫明</dc:creator>
  <cp:keywords/>
  <dc:description/>
  <cp:lastModifiedBy>杨焱</cp:lastModifiedBy>
  <cp:revision>2</cp:revision>
  <dcterms:created xsi:type="dcterms:W3CDTF">2021-03-15T06:43:00Z</dcterms:created>
  <dcterms:modified xsi:type="dcterms:W3CDTF">2021-03-15T06:43:00Z</dcterms:modified>
</cp:coreProperties>
</file>