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1D" w:rsidRPr="00E20757" w:rsidRDefault="00BB131D" w:rsidP="00BB131D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20757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BB131D" w:rsidRDefault="00BB131D" w:rsidP="00BB131D">
      <w:pPr>
        <w:spacing w:line="58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信用修复确认通知书</w:t>
      </w:r>
    </w:p>
    <w:tbl>
      <w:tblPr>
        <w:tblpPr w:leftFromText="180" w:rightFromText="180" w:vertAnchor="text" w:horzAnchor="page" w:tblpX="1334" w:tblpY="1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962"/>
        <w:gridCol w:w="2072"/>
        <w:gridCol w:w="1991"/>
        <w:gridCol w:w="2515"/>
      </w:tblGrid>
      <w:tr w:rsidR="00BB131D" w:rsidRPr="00BB131D" w:rsidTr="00286680">
        <w:trPr>
          <w:trHeight w:val="1016"/>
        </w:trPr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BB131D">
              <w:rPr>
                <w:rFonts w:ascii="仿宋_GB2312" w:eastAsia="仿宋_GB2312" w:hint="eastAsia"/>
                <w:b/>
                <w:sz w:val="24"/>
              </w:rPr>
              <w:t>公共信用信息提供单位基本情况</w:t>
            </w:r>
          </w:p>
        </w:tc>
        <w:tc>
          <w:tcPr>
            <w:tcW w:w="1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作出不良信息认定的公共信用信息提供单位名称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经办部门</w:t>
            </w:r>
          </w:p>
        </w:tc>
        <w:tc>
          <w:tcPr>
            <w:tcW w:w="2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131D" w:rsidRPr="00BB131D" w:rsidTr="00286680">
        <w:trPr>
          <w:trHeight w:val="733"/>
        </w:trPr>
        <w:tc>
          <w:tcPr>
            <w:tcW w:w="84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经办人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131D" w:rsidRPr="00BB131D" w:rsidTr="00286680">
        <w:trPr>
          <w:trHeight w:val="577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BB131D">
              <w:rPr>
                <w:rFonts w:ascii="仿宋_GB2312" w:eastAsia="仿宋_GB2312" w:hint="eastAsia"/>
                <w:b/>
                <w:sz w:val="24"/>
              </w:rPr>
              <w:t>申请修复的不良信息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不良信息主体</w:t>
            </w:r>
          </w:p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131D" w:rsidRPr="00BB131D" w:rsidTr="00286680">
        <w:trPr>
          <w:trHeight w:val="92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统一社会信用代码（自然人填写身份证号）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BB131D" w:rsidRPr="00BB131D" w:rsidTr="00286680">
        <w:trPr>
          <w:trHeight w:val="83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131D" w:rsidRPr="00BB131D" w:rsidTr="00286680">
        <w:trPr>
          <w:trHeight w:val="71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申请修复的不良信息的文书文号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131D" w:rsidRPr="00BB131D" w:rsidTr="00286680">
        <w:trPr>
          <w:trHeight w:val="702"/>
        </w:trPr>
        <w:tc>
          <w:tcPr>
            <w:tcW w:w="84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不良信息内容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131D" w:rsidRPr="00BB131D" w:rsidTr="00286680">
        <w:trPr>
          <w:trHeight w:val="1168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BB131D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BB131D">
              <w:rPr>
                <w:rFonts w:ascii="仿宋_GB2312" w:eastAsia="仿宋_GB2312" w:hint="eastAsia"/>
                <w:b/>
                <w:sz w:val="24"/>
              </w:rPr>
              <w:t>公共信用信息提供单位意见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修复条件认定情况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经核实，不良信息主体已履行法定责任和义务，社会不良影响基本消除。</w:t>
            </w:r>
          </w:p>
          <w:p w:rsidR="00BB131D" w:rsidRPr="00BB131D" w:rsidRDefault="00BB131D" w:rsidP="0028668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至申请日，不良信息已披露×年×个月，期间未产生新的记入信用档案的同类不良信息。</w:t>
            </w:r>
          </w:p>
        </w:tc>
      </w:tr>
      <w:tr w:rsidR="00BB131D" w:rsidRPr="00BB131D" w:rsidTr="00286680">
        <w:trPr>
          <w:trHeight w:val="1971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修复处理意见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31D" w:rsidRPr="00BB131D" w:rsidRDefault="00BB131D" w:rsidP="00286680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BB131D" w:rsidRPr="00BB131D" w:rsidRDefault="00BB131D" w:rsidP="00286680">
            <w:pPr>
              <w:spacing w:line="360" w:lineRule="exact"/>
              <w:ind w:firstLineChars="1550" w:firstLine="3720"/>
              <w:rPr>
                <w:rFonts w:ascii="仿宋_GB2312" w:eastAsia="仿宋_GB2312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单位（盖章）</w:t>
            </w:r>
          </w:p>
          <w:p w:rsidR="00BB131D" w:rsidRPr="00BB131D" w:rsidRDefault="00BB131D" w:rsidP="00286680">
            <w:pPr>
              <w:spacing w:line="360" w:lineRule="exact"/>
              <w:ind w:leftChars="200" w:left="420" w:firstLineChars="1150" w:firstLine="2760"/>
              <w:rPr>
                <w:rFonts w:ascii="仿宋_GB2312" w:eastAsia="仿宋_GB2312"/>
                <w:sz w:val="24"/>
              </w:rPr>
            </w:pPr>
          </w:p>
          <w:p w:rsidR="00BB131D" w:rsidRPr="00BB131D" w:rsidRDefault="00BB131D" w:rsidP="00286680">
            <w:pPr>
              <w:spacing w:line="360" w:lineRule="exact"/>
              <w:ind w:leftChars="200" w:left="420" w:firstLineChars="1450" w:firstLine="3480"/>
              <w:rPr>
                <w:rFonts w:ascii="仿宋_GB2312" w:eastAsia="仿宋_GB2312"/>
                <w:sz w:val="24"/>
              </w:rPr>
            </w:pPr>
            <w:r w:rsidRPr="00BB131D"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</w:tbl>
    <w:p w:rsidR="00BB131D" w:rsidRPr="00BB131D" w:rsidRDefault="00BB131D" w:rsidP="00BB131D">
      <w:pPr>
        <w:rPr>
          <w:rFonts w:ascii="仿宋_GB2312" w:eastAsia="仿宋_GB2312"/>
        </w:rPr>
      </w:pPr>
      <w:r w:rsidRPr="00BB131D">
        <w:rPr>
          <w:rFonts w:ascii="仿宋_GB2312" w:eastAsia="仿宋_GB2312" w:hint="eastAsia"/>
          <w:sz w:val="28"/>
          <w:szCs w:val="28"/>
        </w:rPr>
        <w:t>注：此表一式二份，报省或设区市公共信用工作机构，送申请人。</w:t>
      </w:r>
    </w:p>
    <w:p w:rsidR="00BB131D" w:rsidRPr="00BB131D" w:rsidRDefault="00BB131D" w:rsidP="00BB131D">
      <w:pPr>
        <w:rPr>
          <w:rFonts w:ascii="仿宋_GB2312" w:eastAsia="仿宋_GB2312"/>
        </w:rPr>
      </w:pPr>
    </w:p>
    <w:p w:rsidR="00746B1D" w:rsidRDefault="00BB131D" w:rsidP="00BB131D">
      <w:r>
        <w:br w:type="page"/>
      </w:r>
    </w:p>
    <w:sectPr w:rsidR="00746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1D"/>
    <w:rsid w:val="00746B1D"/>
    <w:rsid w:val="00BB131D"/>
    <w:rsid w:val="00D5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6A2D3-53DF-4C69-8157-E269B5AD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蓝贵华</dc:creator>
  <cp:keywords/>
  <dc:description/>
  <cp:lastModifiedBy>杨焱</cp:lastModifiedBy>
  <cp:revision>2</cp:revision>
  <dcterms:created xsi:type="dcterms:W3CDTF">2021-02-08T08:07:00Z</dcterms:created>
  <dcterms:modified xsi:type="dcterms:W3CDTF">2021-02-08T08:07:00Z</dcterms:modified>
</cp:coreProperties>
</file>